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E064C" w14:textId="77777777" w:rsidR="004F3107" w:rsidRPr="004F3107" w:rsidRDefault="004F3107" w:rsidP="004F3107">
      <w:pPr>
        <w:rPr>
          <w:b/>
          <w:bCs/>
        </w:rPr>
      </w:pPr>
      <w:r w:rsidRPr="004F3107">
        <w:rPr>
          <w:rFonts w:ascii="Segoe UI Emoji" w:hAnsi="Segoe UI Emoji" w:cs="Segoe UI Emoji"/>
          <w:b/>
          <w:bCs/>
        </w:rPr>
        <w:t>🏆</w:t>
      </w:r>
      <w:r w:rsidRPr="004F3107">
        <w:rPr>
          <w:b/>
          <w:bCs/>
        </w:rPr>
        <w:t xml:space="preserve"> ИНСТРУКЦИЯ ПО БЕЗОПАСНОЙ РАБОТЕ С АЛМАЗНЫМ КАНАТОМ</w:t>
      </w:r>
    </w:p>
    <w:p w14:paraId="66FEF096" w14:textId="77777777" w:rsidR="004F3107" w:rsidRPr="004F3107" w:rsidRDefault="004F3107" w:rsidP="004F3107">
      <w:pPr>
        <w:rPr>
          <w:u w:val="single"/>
        </w:rPr>
      </w:pPr>
      <w:r w:rsidRPr="004F3107">
        <w:rPr>
          <w:u w:val="single"/>
        </w:rPr>
        <w:t>Документ, обязательный к изучению и неукоснительному исполнению.</w:t>
      </w:r>
    </w:p>
    <w:p w14:paraId="5D6094AB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68C346EA">
          <v:rect id="_x0000_i1049" style="width:0;height:.75pt" o:hralign="center" o:hrstd="t" o:hr="t" fillcolor="#a0a0a0" stroked="f"/>
        </w:pict>
      </w:r>
    </w:p>
    <w:p w14:paraId="5D343D5C" w14:textId="77777777" w:rsidR="004F3107" w:rsidRPr="004F3107" w:rsidRDefault="004F3107" w:rsidP="004F3107">
      <w:pPr>
        <w:rPr>
          <w:b/>
          <w:bCs/>
        </w:rPr>
      </w:pPr>
      <w:r w:rsidRPr="004F3107">
        <w:rPr>
          <w:rFonts w:ascii="Segoe UI Emoji" w:hAnsi="Segoe UI Emoji" w:cs="Segoe UI Emoji"/>
          <w:b/>
          <w:bCs/>
        </w:rPr>
        <w:t>📖</w:t>
      </w:r>
      <w:r w:rsidRPr="004F3107">
        <w:rPr>
          <w:b/>
          <w:bCs/>
        </w:rPr>
        <w:t xml:space="preserve"> ОГЛАВЛЕНИЕ</w:t>
      </w:r>
    </w:p>
    <w:p w14:paraId="3822D913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Введение. Почему эта инструкция написана кровью</w:t>
      </w:r>
    </w:p>
    <w:p w14:paraId="2BEE81E6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Физика опасности. Что на самом деле убивает</w:t>
      </w:r>
    </w:p>
    <w:p w14:paraId="77FA1FC8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Зонирование рабочего места. Три уровня защиты</w:t>
      </w:r>
    </w:p>
    <w:p w14:paraId="51A22395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Средства коллективной защиты. Инженерные решения</w:t>
      </w:r>
    </w:p>
    <w:p w14:paraId="543BE292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Средства индивидуальной защиты. Что обязательно</w:t>
      </w:r>
    </w:p>
    <w:p w14:paraId="186FD3E8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Порядок работы. Пошаговый алгоритм</w:t>
      </w:r>
    </w:p>
    <w:p w14:paraId="15212F18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Аварийные ситуации. Что делать при обрыве</w:t>
      </w:r>
    </w:p>
    <w:p w14:paraId="35186DF5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Особенности работы при ограничении управления 10 метрами</w:t>
      </w:r>
    </w:p>
    <w:p w14:paraId="053F195D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Техническое обслуживание и контроль состояния каната</w:t>
      </w:r>
    </w:p>
    <w:p w14:paraId="60BCB197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Обучение и допуск персонала</w:t>
      </w:r>
    </w:p>
    <w:p w14:paraId="41F5DF86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Разъяснение узких мест (частые вопросы и ошибки)</w:t>
      </w:r>
    </w:p>
    <w:p w14:paraId="108CE037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Лист ознакомления</w:t>
      </w:r>
    </w:p>
    <w:p w14:paraId="07824ADE" w14:textId="77777777" w:rsidR="004F3107" w:rsidRPr="004F3107" w:rsidRDefault="004F3107" w:rsidP="004F3107">
      <w:pPr>
        <w:numPr>
          <w:ilvl w:val="0"/>
          <w:numId w:val="22"/>
        </w:numPr>
        <w:rPr>
          <w:b/>
          <w:bCs/>
        </w:rPr>
      </w:pPr>
      <w:r w:rsidRPr="004F3107">
        <w:rPr>
          <w:b/>
          <w:bCs/>
        </w:rPr>
        <w:t>Итоговый чек-лист</w:t>
      </w:r>
    </w:p>
    <w:p w14:paraId="590DA5D6" w14:textId="77777777" w:rsidR="0020688C" w:rsidRDefault="0020688C" w:rsidP="004F3107">
      <w:pPr>
        <w:rPr>
          <w:b/>
          <w:bCs/>
        </w:rPr>
      </w:pPr>
    </w:p>
    <w:p w14:paraId="18607C5D" w14:textId="70B4898C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1. ВВЕДЕНИЕ. ПОЧЕМУ ЭТА ИНСТРУКЦИЯ НАПИСАНА КРОВЬЮ</w:t>
      </w:r>
    </w:p>
    <w:p w14:paraId="488FA90B" w14:textId="77777777" w:rsidR="004F3107" w:rsidRPr="004F3107" w:rsidRDefault="004F3107" w:rsidP="004F3107">
      <w:r w:rsidRPr="004F3107">
        <w:t xml:space="preserve">Алмазная канатная резка — один из самых эффективных и одновременно самых опасных методов демонтажа строительных конструкций. Скорость движения каната достигает 27 м/с (97 км/ч). При обрыве каната разлетающиеся сегменты, </w:t>
      </w:r>
      <w:proofErr w:type="spellStart"/>
      <w:r w:rsidRPr="004F3107">
        <w:t>перлины</w:t>
      </w:r>
      <w:proofErr w:type="spellEnd"/>
      <w:r w:rsidRPr="004F3107">
        <w:t xml:space="preserve"> и соединительные втулки приобретают скорость, сопоставимую со скоростью пули, вылетающей из ствола огнестрельного оружия.</w:t>
      </w:r>
    </w:p>
    <w:p w14:paraId="4A54D9BF" w14:textId="77777777" w:rsidR="004F3107" w:rsidRPr="004F3107" w:rsidRDefault="004F3107" w:rsidP="004F3107">
      <w:r w:rsidRPr="004F3107">
        <w:t>Реальная практика: </w:t>
      </w:r>
      <w:proofErr w:type="spellStart"/>
      <w:r w:rsidRPr="004F3107">
        <w:t>перлина</w:t>
      </w:r>
      <w:proofErr w:type="spellEnd"/>
      <w:r w:rsidRPr="004F3107">
        <w:t xml:space="preserve"> массой 5–8 грамм при скорости 25 м/с пробивает алюминиевый лист толщиной 8 мм из сплава АМг3. Радиус поражения отлетевшей втулки может достигать 25–35 метров, что значительно превышает стандартные рекомендации опасной зоны «две длины каната».</w:t>
      </w:r>
    </w:p>
    <w:p w14:paraId="0862FF15" w14:textId="5A3A68D0" w:rsidR="004F3107" w:rsidRPr="004F3107" w:rsidRDefault="004F3107" w:rsidP="004F3107">
      <w:r w:rsidRPr="004F3107">
        <w:t>Эта инструкция учитывает реальную физику процесса, а не только общепринятые нормативы.</w:t>
      </w:r>
    </w:p>
    <w:p w14:paraId="58E085C5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2. ФИЗИКА ОПАСНОСТИ. ЧТО НА САМОМ ДЕЛЕ УБИВАЕТ</w:t>
      </w:r>
    </w:p>
    <w:p w14:paraId="3878B8CC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2.1. Три поражающих фактора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4"/>
        <w:gridCol w:w="2152"/>
        <w:gridCol w:w="2498"/>
        <w:gridCol w:w="2841"/>
      </w:tblGrid>
      <w:tr w:rsidR="004F3107" w:rsidRPr="004F3107" w14:paraId="4210EAE2" w14:textId="77777777" w:rsidTr="004F310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5648F9" w14:textId="77777777" w:rsidR="004F3107" w:rsidRPr="004F3107" w:rsidRDefault="004F3107" w:rsidP="0020688C">
            <w:pPr>
              <w:jc w:val="center"/>
              <w:rPr>
                <w:b/>
                <w:bCs/>
              </w:rPr>
            </w:pPr>
            <w:r w:rsidRPr="004F3107">
              <w:rPr>
                <w:b/>
                <w:bCs/>
              </w:rPr>
              <w:lastRenderedPageBreak/>
              <w:t>Фактор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3A2A49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Источник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750457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Характер воздействия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3464EF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Дальность</w:t>
            </w:r>
          </w:p>
        </w:tc>
      </w:tr>
      <w:tr w:rsidR="004F3107" w:rsidRPr="004F3107" w14:paraId="1A339117" w14:textId="77777777" w:rsidTr="004F31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0FB393" w14:textId="77777777" w:rsidR="004F3107" w:rsidRPr="004F3107" w:rsidRDefault="004F3107" w:rsidP="0020688C">
            <w:pPr>
              <w:jc w:val="center"/>
              <w:rPr>
                <w:b/>
                <w:bCs/>
              </w:rPr>
            </w:pPr>
            <w:r w:rsidRPr="004F3107">
              <w:rPr>
                <w:b/>
                <w:bCs/>
              </w:rPr>
              <w:t>Эффект «хлыста»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68CF37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Гибкий трос при обрыве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E24F63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Удар свободным концом каната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0C8413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2 × длина каната, который может высвободиться</w:t>
            </w:r>
          </w:p>
        </w:tc>
      </w:tr>
      <w:tr w:rsidR="004F3107" w:rsidRPr="004F3107" w14:paraId="655352F1" w14:textId="77777777" w:rsidTr="004F31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51DE12" w14:textId="77777777" w:rsidR="004F3107" w:rsidRPr="004F3107" w:rsidRDefault="004F3107" w:rsidP="0020688C">
            <w:pPr>
              <w:jc w:val="center"/>
              <w:rPr>
                <w:b/>
                <w:bCs/>
              </w:rPr>
            </w:pPr>
            <w:r w:rsidRPr="004F3107">
              <w:rPr>
                <w:b/>
                <w:bCs/>
              </w:rPr>
              <w:t>Разлёт перлин и втулок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C133A7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Отдельные элементы каната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E762B6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Пробитие металла, глубокие раны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C2C02D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25–35 м</w:t>
            </w:r>
          </w:p>
        </w:tc>
      </w:tr>
      <w:tr w:rsidR="004F3107" w:rsidRPr="004F3107" w14:paraId="34F1999B" w14:textId="77777777" w:rsidTr="004F31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A1C429" w14:textId="77777777" w:rsidR="004F3107" w:rsidRPr="004F3107" w:rsidRDefault="004F3107" w:rsidP="0020688C">
            <w:pPr>
              <w:jc w:val="center"/>
              <w:rPr>
                <w:b/>
                <w:bCs/>
              </w:rPr>
            </w:pPr>
            <w:r w:rsidRPr="004F3107">
              <w:rPr>
                <w:b/>
                <w:bCs/>
              </w:rPr>
              <w:t>Разлёт обломков материала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EF4638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Бетон, арматура, кирпич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658657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Травмы, повреждение глаз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DFBA0F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10–15 м</w:t>
            </w:r>
          </w:p>
        </w:tc>
      </w:tr>
    </w:tbl>
    <w:p w14:paraId="339EA614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2.2. Кинетическая энергия осколков</w:t>
      </w:r>
    </w:p>
    <w:p w14:paraId="68560DC7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 xml:space="preserve">Расчёт для </w:t>
      </w:r>
      <w:proofErr w:type="spellStart"/>
      <w:r w:rsidRPr="004F3107">
        <w:rPr>
          <w:b/>
          <w:bCs/>
        </w:rPr>
        <w:t>перлины</w:t>
      </w:r>
      <w:proofErr w:type="spellEnd"/>
      <w:r w:rsidRPr="004F3107">
        <w:rPr>
          <w:b/>
          <w:bCs/>
        </w:rPr>
        <w:t xml:space="preserve"> массой 8 г при скорости 25 м/с:</w:t>
      </w:r>
    </w:p>
    <w:p w14:paraId="485B7431" w14:textId="77777777" w:rsidR="004F3107" w:rsidRPr="004F3107" w:rsidRDefault="004F3107" w:rsidP="004F3107">
      <w:pPr>
        <w:rPr>
          <w:b/>
          <w:bCs/>
        </w:rPr>
      </w:pPr>
      <w:proofErr w:type="spellStart"/>
      <w:r w:rsidRPr="004F3107">
        <w:rPr>
          <w:b/>
          <w:bCs/>
        </w:rPr>
        <w:t>Ek</w:t>
      </w:r>
      <w:proofErr w:type="spellEnd"/>
      <w:r w:rsidRPr="004F3107">
        <w:rPr>
          <w:b/>
          <w:bCs/>
        </w:rPr>
        <w:t>=m</w:t>
      </w:r>
      <w:r w:rsidRPr="004F3107">
        <w:rPr>
          <w:rFonts w:ascii="Cambria Math" w:hAnsi="Cambria Math" w:cs="Cambria Math"/>
          <w:b/>
          <w:bCs/>
        </w:rPr>
        <w:t>⋅</w:t>
      </w:r>
      <w:r w:rsidRPr="004F3107">
        <w:rPr>
          <w:b/>
          <w:bCs/>
        </w:rPr>
        <w:t>v22=0,008</w:t>
      </w:r>
      <w:r w:rsidRPr="004F3107">
        <w:rPr>
          <w:rFonts w:ascii="Cambria Math" w:hAnsi="Cambria Math" w:cs="Cambria Math"/>
          <w:b/>
          <w:bCs/>
        </w:rPr>
        <w:t>⋅</w:t>
      </w:r>
      <w:r w:rsidRPr="004F3107">
        <w:rPr>
          <w:b/>
          <w:bCs/>
        </w:rPr>
        <w:t>6252=2,5</w:t>
      </w:r>
      <w:r w:rsidRPr="004F3107">
        <w:rPr>
          <w:rFonts w:ascii="Calibri" w:hAnsi="Calibri" w:cs="Calibri"/>
          <w:b/>
          <w:bCs/>
        </w:rPr>
        <w:t> </w:t>
      </w:r>
      <w:proofErr w:type="spellStart"/>
      <w:r w:rsidRPr="004F3107">
        <w:rPr>
          <w:rFonts w:ascii="Calibri" w:hAnsi="Calibri" w:cs="Calibri"/>
          <w:b/>
          <w:bCs/>
        </w:rPr>
        <w:t>Дж</w:t>
      </w:r>
      <w:r w:rsidRPr="004F3107">
        <w:rPr>
          <w:b/>
          <w:bCs/>
          <w:i/>
          <w:iCs/>
        </w:rPr>
        <w:t>Ek</w:t>
      </w:r>
      <w:proofErr w:type="spellEnd"/>
      <w:r w:rsidRPr="004F3107">
        <w:rPr>
          <w:b/>
          <w:bCs/>
        </w:rPr>
        <w:t>​=2</w:t>
      </w:r>
      <w:r w:rsidRPr="004F3107">
        <w:rPr>
          <w:b/>
          <w:bCs/>
          <w:i/>
          <w:iCs/>
        </w:rPr>
        <w:t>m</w:t>
      </w:r>
      <w:r w:rsidRPr="004F3107">
        <w:rPr>
          <w:rFonts w:ascii="Cambria Math" w:hAnsi="Cambria Math" w:cs="Cambria Math"/>
          <w:b/>
          <w:bCs/>
        </w:rPr>
        <w:t>⋅</w:t>
      </w:r>
      <w:r w:rsidRPr="004F3107">
        <w:rPr>
          <w:b/>
          <w:bCs/>
          <w:i/>
          <w:iCs/>
        </w:rPr>
        <w:t>v</w:t>
      </w:r>
      <w:r w:rsidRPr="004F3107">
        <w:rPr>
          <w:b/>
          <w:bCs/>
        </w:rPr>
        <w:t>2​=20,008</w:t>
      </w:r>
      <w:r w:rsidRPr="004F3107">
        <w:rPr>
          <w:rFonts w:ascii="Cambria Math" w:hAnsi="Cambria Math" w:cs="Cambria Math"/>
          <w:b/>
          <w:bCs/>
        </w:rPr>
        <w:t>⋅</w:t>
      </w:r>
      <w:r w:rsidRPr="004F3107">
        <w:rPr>
          <w:b/>
          <w:bCs/>
        </w:rPr>
        <w:t>625​=2,5 Дж</w:t>
      </w:r>
    </w:p>
    <w:p w14:paraId="77856107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Это немного, но удельное давление на малой площади контакта (</w:t>
      </w:r>
      <w:proofErr w:type="spellStart"/>
      <w:r w:rsidRPr="004F3107">
        <w:rPr>
          <w:b/>
          <w:bCs/>
        </w:rPr>
        <w:t>перлина</w:t>
      </w:r>
      <w:proofErr w:type="spellEnd"/>
      <w:r w:rsidRPr="004F3107">
        <w:rPr>
          <w:b/>
          <w:bCs/>
        </w:rPr>
        <w:t xml:space="preserve"> ~5 мм) огромно.</w:t>
      </w:r>
    </w:p>
    <w:p w14:paraId="52E83297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Практический вывод: осколки опасны на дистанции 25–35 метров. Находиться в этой зоне — значит рисковать жизнью.</w:t>
      </w:r>
    </w:p>
    <w:p w14:paraId="30E9BE2C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  <w:i/>
          <w:iCs/>
        </w:rPr>
        <w:t xml:space="preserve">Пример из практики: </w:t>
      </w:r>
      <w:proofErr w:type="spellStart"/>
      <w:r w:rsidRPr="004F3107">
        <w:rPr>
          <w:b/>
          <w:bCs/>
          <w:i/>
          <w:iCs/>
        </w:rPr>
        <w:t>перлина</w:t>
      </w:r>
      <w:proofErr w:type="spellEnd"/>
      <w:r w:rsidRPr="004F3107">
        <w:rPr>
          <w:b/>
          <w:bCs/>
          <w:i/>
          <w:iCs/>
        </w:rPr>
        <w:t xml:space="preserve"> массой 5–8 г при скорости 25 м/с пробивает алюминиевый лист толщиной 8 мм из сплава АМг3.</w:t>
      </w:r>
    </w:p>
    <w:p w14:paraId="1231665E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2.3. Направление разлёта</w:t>
      </w:r>
    </w:p>
    <w:p w14:paraId="0C30E976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Осколки летят преимущественно по касательной к траектории каната, а не строго вперёд. Это означает, что оператор должен располагаться перпендикулярно оси движения каната, а не на линии его возможного вылета.</w:t>
      </w:r>
    </w:p>
    <w:p w14:paraId="4B790804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Категорически запрещено находиться в створе (на одной линии) между приводом и разрезаемым объектом.</w:t>
      </w:r>
    </w:p>
    <w:p w14:paraId="7D356B7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 xml:space="preserve">2.4. Почему </w:t>
      </w:r>
      <w:proofErr w:type="spellStart"/>
      <w:r w:rsidRPr="004F3107">
        <w:rPr>
          <w:b/>
          <w:bCs/>
        </w:rPr>
        <w:t>перлина</w:t>
      </w:r>
      <w:proofErr w:type="spellEnd"/>
      <w:r w:rsidRPr="004F3107">
        <w:rPr>
          <w:b/>
          <w:bCs/>
        </w:rPr>
        <w:t xml:space="preserve"> пробивает металл, а не отскакивает</w:t>
      </w:r>
    </w:p>
    <w:p w14:paraId="056901FD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 xml:space="preserve">При ударе о преграду кинетическая энергия </w:t>
      </w:r>
      <w:proofErr w:type="spellStart"/>
      <w:r w:rsidRPr="004F3107">
        <w:rPr>
          <w:b/>
          <w:bCs/>
        </w:rPr>
        <w:t>перлины</w:t>
      </w:r>
      <w:proofErr w:type="spellEnd"/>
      <w:r w:rsidRPr="004F3107">
        <w:rPr>
          <w:b/>
          <w:bCs/>
        </w:rPr>
        <w:t xml:space="preserve"> (2,5 Дж) концентрируется на площади контакта примерно 5 мм². Удельное давление достигает 50 Дж/мм².</w:t>
      </w:r>
    </w:p>
    <w:p w14:paraId="287DF24C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Для сравнения: предел прочности алюминиевого сплава АМг3 на сдвиг составляет около 150 МПа. Чтобы разрушить 1 мм³ этого сплава, нужно затратить примерно 0,15 Дж. Перлина с энергией 2,5 Дж может разрушить до 16 мм³ алюминия — этого достаточно для пробоя листа толщиной 8 мм.</w:t>
      </w:r>
    </w:p>
    <w:p w14:paraId="02C5079C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 xml:space="preserve">При такой концентрации энергии происходит локальное разрушение материала — </w:t>
      </w:r>
      <w:proofErr w:type="spellStart"/>
      <w:r w:rsidRPr="004F3107">
        <w:rPr>
          <w:b/>
          <w:bCs/>
        </w:rPr>
        <w:t>перлина</w:t>
      </w:r>
      <w:proofErr w:type="spellEnd"/>
      <w:r w:rsidRPr="004F3107">
        <w:rPr>
          <w:b/>
          <w:bCs/>
        </w:rPr>
        <w:t xml:space="preserve"> не отскакивает, а пробивает лист.</w:t>
      </w:r>
    </w:p>
    <w:p w14:paraId="5BC18F6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Сравнение с защитными материалами:</w:t>
      </w:r>
    </w:p>
    <w:tbl>
      <w:tblPr>
        <w:tblW w:w="91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9"/>
        <w:gridCol w:w="4183"/>
        <w:gridCol w:w="1974"/>
      </w:tblGrid>
      <w:tr w:rsidR="004F3107" w:rsidRPr="004F3107" w14:paraId="46AFD7AA" w14:textId="77777777" w:rsidTr="00220337">
        <w:trPr>
          <w:trHeight w:val="466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A7A1A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lastRenderedPageBreak/>
              <w:t>Материал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F0C9AC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 xml:space="preserve">Толщина для защиты от </w:t>
            </w:r>
            <w:proofErr w:type="spellStart"/>
            <w:r w:rsidRPr="004F3107">
              <w:rPr>
                <w:b/>
                <w:bCs/>
              </w:rPr>
              <w:t>перлины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5B50F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Примечание</w:t>
            </w:r>
          </w:p>
        </w:tc>
      </w:tr>
      <w:tr w:rsidR="004F3107" w:rsidRPr="004F3107" w14:paraId="0CFBD933" w14:textId="77777777" w:rsidTr="00220337">
        <w:trPr>
          <w:trHeight w:val="46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F17F1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АМг3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A518CD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≥ 8 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B557F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Пробивается</w:t>
            </w:r>
          </w:p>
        </w:tc>
      </w:tr>
      <w:tr w:rsidR="004F3107" w:rsidRPr="004F3107" w14:paraId="47D8120A" w14:textId="77777777" w:rsidTr="00220337">
        <w:trPr>
          <w:trHeight w:val="46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C83DCA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Сталь Ст3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F73412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≥ 3 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95472B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Не пробивается</w:t>
            </w:r>
          </w:p>
        </w:tc>
      </w:tr>
      <w:tr w:rsidR="004F3107" w:rsidRPr="004F3107" w14:paraId="3CDBC869" w14:textId="77777777" w:rsidTr="00220337">
        <w:trPr>
          <w:trHeight w:val="46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38F1AC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Сталь 65Г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9C2228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≥ 2 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D74E17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Не пробивается</w:t>
            </w:r>
          </w:p>
        </w:tc>
      </w:tr>
      <w:tr w:rsidR="004F3107" w:rsidRPr="004F3107" w14:paraId="74DF35FB" w14:textId="77777777" w:rsidTr="00220337">
        <w:trPr>
          <w:trHeight w:val="46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A427F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Дерево (сосна)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9DA43D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≥ 40 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B2A7E1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Гасит энергию</w:t>
            </w:r>
          </w:p>
        </w:tc>
      </w:tr>
      <w:tr w:rsidR="004F3107" w:rsidRPr="004F3107" w14:paraId="2DB71AD6" w14:textId="77777777" w:rsidTr="00220337">
        <w:trPr>
          <w:trHeight w:val="47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26D6D2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Поликарбонат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0BFADA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≥ 15 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A3386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Не пробивается</w:t>
            </w:r>
          </w:p>
        </w:tc>
      </w:tr>
      <w:tr w:rsidR="004F3107" w:rsidRPr="004F3107" w14:paraId="5B3B3F9A" w14:textId="77777777" w:rsidTr="00220337">
        <w:trPr>
          <w:trHeight w:val="46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8D5AA8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Кевлар (баллистический)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DBD3D9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≥ 10 слоёв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5AE621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Не пробивается</w:t>
            </w:r>
          </w:p>
        </w:tc>
      </w:tr>
    </w:tbl>
    <w:p w14:paraId="0B03D8F4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Вывод: для защиты от перлин использовать сталь 6–8 мм или дерево 40–50 мм.</w:t>
      </w:r>
    </w:p>
    <w:p w14:paraId="2DA6D29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7EDBCEA3">
          <v:rect id="_x0000_i1052" style="width:0;height:.75pt" o:hralign="center" o:hrstd="t" o:hr="t" fillcolor="#a0a0a0" stroked="f"/>
        </w:pict>
      </w:r>
    </w:p>
    <w:p w14:paraId="73E9F5C5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3. ЗОНИРОВАНИЕ РАБОЧЕГО МЕСТА. ТРИ УРОВНЯ ЗАЩИТЫ</w:t>
      </w:r>
    </w:p>
    <w:p w14:paraId="71867DA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3.1. Три зоны — три разных фактора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"/>
        <w:gridCol w:w="2404"/>
        <w:gridCol w:w="3663"/>
        <w:gridCol w:w="2595"/>
      </w:tblGrid>
      <w:tr w:rsidR="004F3107" w:rsidRPr="004F3107" w14:paraId="69F6AA5E" w14:textId="77777777" w:rsidTr="004F310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8E5517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Зона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6337D6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Фактор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61D679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Радиус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6DAF9A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Что защищает</w:t>
            </w:r>
          </w:p>
        </w:tc>
      </w:tr>
      <w:tr w:rsidR="004F3107" w:rsidRPr="004F3107" w14:paraId="11B786E7" w14:textId="77777777" w:rsidTr="004F31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F2C911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1860C1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«Хлыст» каната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447BD9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2 × длина каната, который может высвободиться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4FDBFF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Удар свободным концом каната</w:t>
            </w:r>
          </w:p>
        </w:tc>
      </w:tr>
      <w:tr w:rsidR="004F3107" w:rsidRPr="004F3107" w14:paraId="395E77A3" w14:textId="77777777" w:rsidTr="004F31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BF0769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8C2986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Разлёт перлин и втулок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21E67B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25–35 метров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93A646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Осколки, пробивающие металл</w:t>
            </w:r>
          </w:p>
        </w:tc>
      </w:tr>
      <w:tr w:rsidR="004F3107" w:rsidRPr="004F3107" w14:paraId="19FA77DD" w14:textId="77777777" w:rsidTr="004F31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20887F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2159A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Разлёт обломков материала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89278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10–15 метров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97A751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Куски бетона, арматуры, кирпича</w:t>
            </w:r>
          </w:p>
        </w:tc>
      </w:tr>
    </w:tbl>
    <w:p w14:paraId="38D5296C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3.2. Итоговая опасная зона — это НЕ сумма радиусов</w:t>
      </w:r>
    </w:p>
    <w:p w14:paraId="64A2E50B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Главное правило: итоговая зона отчуждения = максимум из трёх радиусов, а не их сумма.</w:t>
      </w:r>
    </w:p>
    <w:p w14:paraId="5839C032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Пример: если канат, который может высвободиться, составляет 3,5 м → Зона А = 7 м, Зона В = 15 м, Зона Б = 35 м. Итоговая зона = 35 м. Зона В находится внутри Зоны Б, а не снаружи.</w:t>
      </w:r>
    </w:p>
    <w:p w14:paraId="3A8F18E7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Практическое правило: если вы не можете обеспечить зону 25–35 метров, основная защита — физические барьеры.</w:t>
      </w:r>
    </w:p>
    <w:p w14:paraId="1EBB2E7C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3.3. Свободная длина каната</w:t>
      </w:r>
    </w:p>
    <w:p w14:paraId="0DF3195A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Свободные длины каната между приводом и строительным элементом должны быть как можно короче — не более 3,5 м. Стремитесь к минимально возможной длине.</w:t>
      </w:r>
    </w:p>
    <w:p w14:paraId="42203E0E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lastRenderedPageBreak/>
        <w:t>При обрыве канат принудительно направляется в осях полостей направляющих роликов, что существенно сокращает длину освободившегося каната. Длинные свободные длины каната могут при обрыве вызвать опасное «хлыстовое» движение по всей длине.</w:t>
      </w:r>
    </w:p>
    <w:p w14:paraId="69F966F1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51934597">
          <v:rect id="_x0000_i1053" style="width:0;height:.75pt" o:hralign="center" o:hrstd="t" o:hr="t" fillcolor="#a0a0a0" stroked="f"/>
        </w:pict>
      </w:r>
    </w:p>
    <w:p w14:paraId="1FEF0CCF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4. СРЕДСТВА КОЛЛЕКТИВНОЙ ЗАЩИТЫ. ИНЖЕНЕРНЫЕ РЕШЕНИЯ</w:t>
      </w:r>
    </w:p>
    <w:p w14:paraId="30CB3233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4.1. Защитные кожухи и экраны для каната</w:t>
      </w:r>
    </w:p>
    <w:p w14:paraId="7E518F9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Эксплуатация канатной пилы без защитных кожухов и устройств улавливания каната запрещена.</w:t>
      </w:r>
    </w:p>
    <w:p w14:paraId="19FD7AA1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Защитные кожухи (входят в комплект поставки):</w:t>
      </w:r>
    </w:p>
    <w:p w14:paraId="2C563AF2" w14:textId="77777777" w:rsidR="004F3107" w:rsidRPr="004F3107" w:rsidRDefault="004F3107" w:rsidP="004F3107">
      <w:pPr>
        <w:numPr>
          <w:ilvl w:val="0"/>
          <w:numId w:val="23"/>
        </w:numPr>
        <w:rPr>
          <w:b/>
          <w:bCs/>
        </w:rPr>
      </w:pPr>
      <w:r w:rsidRPr="004F3107">
        <w:rPr>
          <w:b/>
          <w:bCs/>
        </w:rPr>
        <w:t>Защитный кожух для стороны режущего каната без натяжения (чёрный) — закрывает канат на выходе из привода.</w:t>
      </w:r>
    </w:p>
    <w:p w14:paraId="03202232" w14:textId="77777777" w:rsidR="004F3107" w:rsidRPr="004F3107" w:rsidRDefault="004F3107" w:rsidP="004F3107">
      <w:pPr>
        <w:numPr>
          <w:ilvl w:val="0"/>
          <w:numId w:val="23"/>
        </w:numPr>
        <w:rPr>
          <w:b/>
          <w:bCs/>
        </w:rPr>
      </w:pPr>
      <w:r w:rsidRPr="004F3107">
        <w:rPr>
          <w:b/>
          <w:bCs/>
        </w:rPr>
        <w:t>Защитный кожух с приводным колесом — закрывает приводные валки.</w:t>
      </w:r>
    </w:p>
    <w:p w14:paraId="02CC8832" w14:textId="77777777" w:rsidR="004F3107" w:rsidRPr="004F3107" w:rsidRDefault="004F3107" w:rsidP="004F3107">
      <w:pPr>
        <w:numPr>
          <w:ilvl w:val="0"/>
          <w:numId w:val="23"/>
        </w:numPr>
        <w:rPr>
          <w:b/>
          <w:bCs/>
        </w:rPr>
      </w:pPr>
      <w:r w:rsidRPr="004F3107">
        <w:rPr>
          <w:b/>
          <w:bCs/>
        </w:rPr>
        <w:t>Защитный кожух канатного накопителя (красный) — закрывает отсек хранения каната.</w:t>
      </w:r>
    </w:p>
    <w:p w14:paraId="7B91AA33" w14:textId="77777777" w:rsidR="004F3107" w:rsidRPr="004F3107" w:rsidRDefault="004F3107" w:rsidP="004F3107">
      <w:pPr>
        <w:numPr>
          <w:ilvl w:val="0"/>
          <w:numId w:val="23"/>
        </w:numPr>
        <w:rPr>
          <w:b/>
          <w:bCs/>
        </w:rPr>
      </w:pPr>
      <w:r w:rsidRPr="004F3107">
        <w:rPr>
          <w:b/>
          <w:bCs/>
        </w:rPr>
        <w:t>Фиксатор защитного кожуха (красный) — фиксирует кожух в закрытом положении.</w:t>
      </w:r>
    </w:p>
    <w:p w14:paraId="1E3B54AB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Эти кожухи локализуют «хлыст» и не дают канату отлететь в сторону оператора. При обрыве канат автоматически удерживается внутри кожуха.</w:t>
      </w:r>
    </w:p>
    <w:p w14:paraId="652BF6EA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Защитный экран (не входит в стандартный комплект поставки):</w:t>
      </w:r>
    </w:p>
    <w:p w14:paraId="62AC6432" w14:textId="77777777" w:rsidR="004F3107" w:rsidRPr="004F3107" w:rsidRDefault="004F3107" w:rsidP="004F3107">
      <w:pPr>
        <w:numPr>
          <w:ilvl w:val="0"/>
          <w:numId w:val="24"/>
        </w:numPr>
        <w:rPr>
          <w:b/>
          <w:bCs/>
        </w:rPr>
      </w:pPr>
      <w:r w:rsidRPr="004F3107">
        <w:rPr>
          <w:b/>
          <w:bCs/>
        </w:rPr>
        <w:t xml:space="preserve">Защитный экран — сетка с мелкой </w:t>
      </w:r>
      <w:proofErr w:type="spellStart"/>
      <w:r w:rsidRPr="004F3107">
        <w:rPr>
          <w:b/>
          <w:bCs/>
        </w:rPr>
        <w:t>ячеёй</w:t>
      </w:r>
      <w:proofErr w:type="spellEnd"/>
      <w:r w:rsidRPr="004F3107">
        <w:rPr>
          <w:b/>
          <w:bCs/>
        </w:rPr>
        <w:t xml:space="preserve"> на стальной рамке. Устанавливается по границе зоны «хлыста», между оператором и зоной реза.</w:t>
      </w:r>
    </w:p>
    <w:p w14:paraId="0A8CAF4E" w14:textId="77777777" w:rsidR="004F3107" w:rsidRPr="004F3107" w:rsidRDefault="004F3107" w:rsidP="004F3107">
      <w:pPr>
        <w:numPr>
          <w:ilvl w:val="0"/>
          <w:numId w:val="24"/>
        </w:numPr>
        <w:rPr>
          <w:b/>
          <w:bCs/>
        </w:rPr>
      </w:pPr>
      <w:r w:rsidRPr="004F3107">
        <w:rPr>
          <w:b/>
          <w:bCs/>
        </w:rPr>
        <w:t>Важно в стеснённых условиях: защитные кожухи для свободной длины каната (U-профиль / H-профиль / деревянный канал) предотвращают неконтролируемый разлёт сегментов и замков при обрыве каната.</w:t>
      </w:r>
    </w:p>
    <w:p w14:paraId="522DEE58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4.2. Физические экраны</w:t>
      </w:r>
    </w:p>
    <w:tbl>
      <w:tblPr>
        <w:tblW w:w="93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2"/>
        <w:gridCol w:w="2442"/>
        <w:gridCol w:w="4413"/>
      </w:tblGrid>
      <w:tr w:rsidR="004F3107" w:rsidRPr="004F3107" w14:paraId="0B296DD1" w14:textId="77777777" w:rsidTr="00220337">
        <w:trPr>
          <w:trHeight w:val="459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1D89D9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Тип экрана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3E288A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Материал и толщина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A626C1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Примечание</w:t>
            </w:r>
          </w:p>
        </w:tc>
      </w:tr>
      <w:tr w:rsidR="004F3107" w:rsidRPr="004F3107" w14:paraId="22810E16" w14:textId="77777777" w:rsidTr="00220337">
        <w:trPr>
          <w:trHeight w:val="45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66AB2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Стальной лист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C0511B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6–8 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F44828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Наиболее эффективен для защиты от перлин</w:t>
            </w:r>
          </w:p>
        </w:tc>
      </w:tr>
      <w:tr w:rsidR="004F3107" w:rsidRPr="004F3107" w14:paraId="1325C9C9" w14:textId="77777777" w:rsidTr="00220337">
        <w:trPr>
          <w:trHeight w:val="45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06168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Деревянный щит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9AAC75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40–50 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D6CA8F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Хорошо гасит энергию осколка</w:t>
            </w:r>
          </w:p>
        </w:tc>
      </w:tr>
      <w:tr w:rsidR="004F3107" w:rsidRPr="004F3107" w14:paraId="05EB6D2D" w14:textId="77777777" w:rsidTr="00220337">
        <w:trPr>
          <w:trHeight w:val="45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BAE4D6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Поликарбонатное окно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E99DCA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15–20 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572321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Для визуального контроля</w:t>
            </w:r>
          </w:p>
        </w:tc>
      </w:tr>
    </w:tbl>
    <w:p w14:paraId="33C8161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4.3. Защитный экран с прозрачным окном, организация рабочего места</w:t>
      </w:r>
    </w:p>
    <w:p w14:paraId="1E033EED" w14:textId="77777777" w:rsidR="004F3107" w:rsidRPr="004F3107" w:rsidRDefault="004F3107" w:rsidP="004F3107">
      <w:pPr>
        <w:numPr>
          <w:ilvl w:val="0"/>
          <w:numId w:val="25"/>
        </w:numPr>
        <w:rPr>
          <w:b/>
          <w:bCs/>
        </w:rPr>
      </w:pPr>
      <w:r w:rsidRPr="004F3107">
        <w:rPr>
          <w:b/>
          <w:bCs/>
        </w:rPr>
        <w:t>Рама: стальной уголок.</w:t>
      </w:r>
    </w:p>
    <w:p w14:paraId="7D91DF23" w14:textId="77777777" w:rsidR="004F3107" w:rsidRPr="004F3107" w:rsidRDefault="004F3107" w:rsidP="004F3107">
      <w:pPr>
        <w:numPr>
          <w:ilvl w:val="0"/>
          <w:numId w:val="25"/>
        </w:numPr>
        <w:rPr>
          <w:b/>
          <w:bCs/>
        </w:rPr>
      </w:pPr>
      <w:r w:rsidRPr="004F3107">
        <w:rPr>
          <w:b/>
          <w:bCs/>
        </w:rPr>
        <w:t>Основное полотно: стальной лист 3–4 мм (или деревянный щит 40–50 мм).</w:t>
      </w:r>
    </w:p>
    <w:p w14:paraId="602A4822" w14:textId="77777777" w:rsidR="004F3107" w:rsidRPr="004F3107" w:rsidRDefault="004F3107" w:rsidP="004F3107">
      <w:pPr>
        <w:numPr>
          <w:ilvl w:val="0"/>
          <w:numId w:val="25"/>
        </w:numPr>
        <w:rPr>
          <w:b/>
          <w:bCs/>
        </w:rPr>
      </w:pPr>
      <w:r w:rsidRPr="004F3107">
        <w:rPr>
          <w:b/>
          <w:bCs/>
        </w:rPr>
        <w:lastRenderedPageBreak/>
        <w:t xml:space="preserve">Окно: поликарбонат (например, </w:t>
      </w:r>
      <w:proofErr w:type="spellStart"/>
      <w:r w:rsidRPr="004F3107">
        <w:rPr>
          <w:b/>
          <w:bCs/>
        </w:rPr>
        <w:t>Lexan</w:t>
      </w:r>
      <w:proofErr w:type="spellEnd"/>
      <w:r w:rsidRPr="004F3107">
        <w:rPr>
          <w:b/>
          <w:bCs/>
        </w:rPr>
        <w:t>) толщиной 15–20 мм, размер 30×40 см или 40×50 см, на уровне глаз.</w:t>
      </w:r>
    </w:p>
    <w:p w14:paraId="511E3B75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Оператор находится за этим барьером, смотрит через окно и работает с пультом.</w:t>
      </w:r>
    </w:p>
    <w:p w14:paraId="0FDBE20E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4.4. Улавливатель осколков</w:t>
      </w:r>
    </w:p>
    <w:p w14:paraId="017BF1CE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 xml:space="preserve">Непосредственно у места реза (на входе и выходе каната) устанавливается плотная сетка или деревянный ящик, который собирает вылетающие </w:t>
      </w:r>
      <w:proofErr w:type="spellStart"/>
      <w:r w:rsidRPr="004F3107">
        <w:rPr>
          <w:b/>
          <w:bCs/>
        </w:rPr>
        <w:t>перлины</w:t>
      </w:r>
      <w:proofErr w:type="spellEnd"/>
      <w:r w:rsidRPr="004F3107">
        <w:rPr>
          <w:b/>
          <w:bCs/>
        </w:rPr>
        <w:t>.</w:t>
      </w:r>
    </w:p>
    <w:p w14:paraId="0AF82097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4.5. Маркировка опасной зоны</w:t>
      </w:r>
    </w:p>
    <w:p w14:paraId="6C06EF8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 xml:space="preserve">Сигнальные ограждения временно опасных зон выполняются в виде красно-белой полимерной ленты шириной 50–150 мм в соответствии с ГОСТ </w:t>
      </w:r>
      <w:proofErr w:type="gramStart"/>
      <w:r w:rsidRPr="004F3107">
        <w:rPr>
          <w:b/>
          <w:bCs/>
        </w:rPr>
        <w:t>12.4.026-2015</w:t>
      </w:r>
      <w:proofErr w:type="gramEnd"/>
      <w:r w:rsidRPr="004F3107">
        <w:rPr>
          <w:b/>
          <w:bCs/>
        </w:rPr>
        <w:t>. Поверхность ограждения должна быть целиком окрашена лакокрасочными материалами жёлтого сигнального цвета или иметь чередующиеся наклонные под углом 45°–60° полосы жёлтого сигнального и чёрного контрастного цветов.</w:t>
      </w:r>
    </w:p>
    <w:p w14:paraId="61204654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4.6. Рекомендуемая рабочая область</w:t>
      </w:r>
    </w:p>
    <w:p w14:paraId="2E36E7CC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Рекомендуемая рабочая область для оператора должна располагаться вне зоны риска «хлыста» каната и вне оси выравнивания каната. Оператор должен иметь полный обзор рабочей зоны.</w:t>
      </w:r>
    </w:p>
    <w:p w14:paraId="0B674A7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19E18DCC">
          <v:rect id="_x0000_i1054" style="width:0;height:.75pt" o:hralign="center" o:hrstd="t" o:hr="t" fillcolor="#a0a0a0" stroked="f"/>
        </w:pict>
      </w:r>
    </w:p>
    <w:p w14:paraId="149F6F8D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5. СРЕДСТВА ИНДИВИДУАЛЬНОЙ ЗАЩИТЫ. ЧТО ОБЯЗАТЕЛЬНО</w:t>
      </w:r>
    </w:p>
    <w:p w14:paraId="438724ED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5.1. Базовый комплект</w:t>
      </w:r>
    </w:p>
    <w:tbl>
      <w:tblPr>
        <w:tblW w:w="93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3"/>
        <w:gridCol w:w="7153"/>
      </w:tblGrid>
      <w:tr w:rsidR="004F3107" w:rsidRPr="004F3107" w14:paraId="61564298" w14:textId="77777777" w:rsidTr="00220337">
        <w:trPr>
          <w:trHeight w:val="456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A0747C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СИЗ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A19176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Назначение</w:t>
            </w:r>
          </w:p>
        </w:tc>
      </w:tr>
      <w:tr w:rsidR="004F3107" w:rsidRPr="004F3107" w14:paraId="0E469304" w14:textId="77777777" w:rsidTr="00220337">
        <w:trPr>
          <w:trHeight w:val="4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459C2F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Защитная каска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857E2F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Защита головы от падающих предметов</w:t>
            </w:r>
          </w:p>
        </w:tc>
      </w:tr>
      <w:tr w:rsidR="004F3107" w:rsidRPr="004F3107" w14:paraId="0DDB717E" w14:textId="77777777" w:rsidTr="00220337">
        <w:trPr>
          <w:trHeight w:val="4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82ADEF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Защитные очки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578D7A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Защита глаз от осколков и пыли</w:t>
            </w:r>
          </w:p>
        </w:tc>
      </w:tr>
      <w:tr w:rsidR="004F3107" w:rsidRPr="004F3107" w14:paraId="604E67D3" w14:textId="77777777" w:rsidTr="00220337">
        <w:trPr>
          <w:trHeight w:val="4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9D9F07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Лицевой щиток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EAA87B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Дополнительная защита лица (поликарбонат, энергия удара до 14,9 Дж)</w:t>
            </w:r>
          </w:p>
        </w:tc>
      </w:tr>
      <w:tr w:rsidR="004F3107" w:rsidRPr="004F3107" w14:paraId="0EC4ED48" w14:textId="77777777" w:rsidTr="00220337">
        <w:trPr>
          <w:trHeight w:val="4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F1EE22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Защитные перчатки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49581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Защита рук от порезов и нагрева (</w:t>
            </w:r>
            <w:proofErr w:type="spellStart"/>
            <w:r w:rsidRPr="004F3107">
              <w:rPr>
                <w:b/>
                <w:bCs/>
              </w:rPr>
              <w:t>Kevlar</w:t>
            </w:r>
            <w:proofErr w:type="spellEnd"/>
            <w:r w:rsidRPr="004F3107">
              <w:rPr>
                <w:b/>
                <w:bCs/>
              </w:rPr>
              <w:t xml:space="preserve"> или аналог)</w:t>
            </w:r>
          </w:p>
        </w:tc>
      </w:tr>
      <w:tr w:rsidR="004F3107" w:rsidRPr="004F3107" w14:paraId="46FF9F42" w14:textId="77777777" w:rsidTr="00220337">
        <w:trPr>
          <w:trHeight w:val="4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CF99EE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Защитные наушники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5110D5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При уровне шума &gt;79 дБ(А)</w:t>
            </w:r>
          </w:p>
        </w:tc>
      </w:tr>
      <w:tr w:rsidR="004F3107" w:rsidRPr="004F3107" w14:paraId="3CD8E0DD" w14:textId="77777777" w:rsidTr="00220337">
        <w:trPr>
          <w:trHeight w:val="4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8D85AF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Спецобувь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4E7B30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Защита ног от падающих предметов</w:t>
            </w:r>
          </w:p>
        </w:tc>
      </w:tr>
      <w:tr w:rsidR="004F3107" w:rsidRPr="004F3107" w14:paraId="33878332" w14:textId="77777777" w:rsidTr="00220337">
        <w:trPr>
          <w:trHeight w:val="4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376503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Респиратор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2AFF0D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При сухой резке — защита от пыли</w:t>
            </w:r>
          </w:p>
        </w:tc>
      </w:tr>
    </w:tbl>
    <w:p w14:paraId="70C0D71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5.2. Дополнительно</w:t>
      </w:r>
    </w:p>
    <w:p w14:paraId="3108D44B" w14:textId="77777777" w:rsidR="004F3107" w:rsidRPr="004F3107" w:rsidRDefault="004F3107" w:rsidP="004F3107">
      <w:pPr>
        <w:numPr>
          <w:ilvl w:val="0"/>
          <w:numId w:val="26"/>
        </w:numPr>
        <w:rPr>
          <w:b/>
          <w:bCs/>
        </w:rPr>
      </w:pPr>
      <w:r w:rsidRPr="004F3107">
        <w:rPr>
          <w:b/>
          <w:bCs/>
        </w:rPr>
        <w:t>Плотно прилегающая рабочая одежда — исключить захват движущимися частями.</w:t>
      </w:r>
    </w:p>
    <w:p w14:paraId="3AC4FE9D" w14:textId="77777777" w:rsidR="004F3107" w:rsidRPr="004F3107" w:rsidRDefault="004F3107" w:rsidP="004F3107">
      <w:pPr>
        <w:numPr>
          <w:ilvl w:val="0"/>
          <w:numId w:val="26"/>
        </w:numPr>
        <w:rPr>
          <w:b/>
          <w:bCs/>
        </w:rPr>
      </w:pPr>
      <w:r w:rsidRPr="004F3107">
        <w:rPr>
          <w:b/>
          <w:bCs/>
        </w:rPr>
        <w:lastRenderedPageBreak/>
        <w:t>Не использовать рукавицы в случае возможности их захвата вращающимися частями.</w:t>
      </w:r>
    </w:p>
    <w:p w14:paraId="32689DCF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7D0979B6">
          <v:rect id="_x0000_i1055" style="width:0;height:.75pt" o:hralign="center" o:hrstd="t" o:hr="t" fillcolor="#a0a0a0" stroked="f"/>
        </w:pict>
      </w:r>
    </w:p>
    <w:p w14:paraId="727AE0B1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6. ПОРЯДОК РАБОТЫ. ПОШАГОВЫЙ АЛГОРИТМ</w:t>
      </w:r>
    </w:p>
    <w:p w14:paraId="6F0AE5FA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6.1. Предпусковой контроль</w:t>
      </w:r>
    </w:p>
    <w:p w14:paraId="10259572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Перед запуском проверьте:</w:t>
      </w:r>
    </w:p>
    <w:p w14:paraId="0CE2E001" w14:textId="77777777" w:rsidR="004F3107" w:rsidRPr="004F3107" w:rsidRDefault="004F3107" w:rsidP="004F3107">
      <w:pPr>
        <w:numPr>
          <w:ilvl w:val="0"/>
          <w:numId w:val="27"/>
        </w:numPr>
        <w:rPr>
          <w:b/>
          <w:bCs/>
        </w:rPr>
      </w:pPr>
      <w:r w:rsidRPr="004F3107">
        <w:rPr>
          <w:b/>
          <w:bCs/>
        </w:rPr>
        <w:t>Правильность укладки каната (направление) — канат должен быть уложен в канавках приводных роликов, роликов накопителя и направляющих роликов по центру.</w:t>
      </w:r>
    </w:p>
    <w:p w14:paraId="76B83291" w14:textId="77777777" w:rsidR="004F3107" w:rsidRPr="004F3107" w:rsidRDefault="004F3107" w:rsidP="004F3107">
      <w:pPr>
        <w:numPr>
          <w:ilvl w:val="0"/>
          <w:numId w:val="27"/>
        </w:numPr>
        <w:rPr>
          <w:b/>
          <w:bCs/>
        </w:rPr>
      </w:pPr>
      <w:r w:rsidRPr="004F3107">
        <w:rPr>
          <w:b/>
          <w:bCs/>
        </w:rPr>
        <w:t>Надёжность креплений — опорная плита устанавливается на стабильной, прочной поверхности.</w:t>
      </w:r>
    </w:p>
    <w:p w14:paraId="1378EB53" w14:textId="77777777" w:rsidR="004F3107" w:rsidRPr="004F3107" w:rsidRDefault="004F3107" w:rsidP="004F3107">
      <w:pPr>
        <w:numPr>
          <w:ilvl w:val="0"/>
          <w:numId w:val="27"/>
        </w:numPr>
        <w:rPr>
          <w:b/>
          <w:bCs/>
        </w:rPr>
      </w:pPr>
      <w:r w:rsidRPr="004F3107">
        <w:rPr>
          <w:b/>
          <w:bCs/>
        </w:rPr>
        <w:t>Соосность роликов — все ролики должны быть соосны канату и вращаться в одной плоскости.</w:t>
      </w:r>
    </w:p>
    <w:p w14:paraId="20E8925E" w14:textId="77777777" w:rsidR="004F3107" w:rsidRPr="004F3107" w:rsidRDefault="004F3107" w:rsidP="004F3107">
      <w:pPr>
        <w:numPr>
          <w:ilvl w:val="0"/>
          <w:numId w:val="27"/>
        </w:numPr>
        <w:rPr>
          <w:b/>
          <w:bCs/>
        </w:rPr>
      </w:pPr>
      <w:r w:rsidRPr="004F3107">
        <w:rPr>
          <w:b/>
          <w:bCs/>
        </w:rPr>
        <w:t>Отсутствие повреждений шлангов и кабелей.</w:t>
      </w:r>
    </w:p>
    <w:p w14:paraId="1543D101" w14:textId="77777777" w:rsidR="004F3107" w:rsidRPr="004F3107" w:rsidRDefault="004F3107" w:rsidP="004F3107">
      <w:pPr>
        <w:numPr>
          <w:ilvl w:val="0"/>
          <w:numId w:val="27"/>
        </w:numPr>
        <w:rPr>
          <w:b/>
          <w:bCs/>
        </w:rPr>
      </w:pPr>
      <w:r w:rsidRPr="004F3107">
        <w:rPr>
          <w:b/>
          <w:bCs/>
        </w:rPr>
        <w:t>Скругление кромок — острые кромки материала должны быть скруглены до радиуса не менее 100 мм или защищены дополнительным роликом.</w:t>
      </w:r>
    </w:p>
    <w:p w14:paraId="65B5D752" w14:textId="77777777" w:rsidR="004F3107" w:rsidRPr="004F3107" w:rsidRDefault="004F3107" w:rsidP="004F3107">
      <w:pPr>
        <w:numPr>
          <w:ilvl w:val="0"/>
          <w:numId w:val="27"/>
        </w:numPr>
        <w:rPr>
          <w:b/>
          <w:bCs/>
        </w:rPr>
      </w:pPr>
      <w:r w:rsidRPr="004F3107">
        <w:rPr>
          <w:b/>
          <w:bCs/>
        </w:rPr>
        <w:t>Проверка пути каната — проверьте весь путь каната.</w:t>
      </w:r>
    </w:p>
    <w:p w14:paraId="0C125B54" w14:textId="77777777" w:rsidR="004F3107" w:rsidRPr="004F3107" w:rsidRDefault="004F3107" w:rsidP="004F3107">
      <w:pPr>
        <w:numPr>
          <w:ilvl w:val="0"/>
          <w:numId w:val="27"/>
        </w:numPr>
        <w:rPr>
          <w:b/>
          <w:bCs/>
        </w:rPr>
      </w:pPr>
      <w:r w:rsidRPr="004F3107">
        <w:rPr>
          <w:b/>
          <w:bCs/>
        </w:rPr>
        <w:t>Направление вращения — установлен ли алмазный режущий канат по направлению вращения и легко ли протягивается вручную в резе.</w:t>
      </w:r>
    </w:p>
    <w:p w14:paraId="374666A1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При обнаружении несоответствия — работа запрещена.</w:t>
      </w:r>
    </w:p>
    <w:p w14:paraId="22DC026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6.2. Организация площадки</w:t>
      </w:r>
    </w:p>
    <w:p w14:paraId="6D553A67" w14:textId="77777777" w:rsidR="004F3107" w:rsidRPr="004F3107" w:rsidRDefault="004F3107" w:rsidP="004F3107">
      <w:pPr>
        <w:numPr>
          <w:ilvl w:val="0"/>
          <w:numId w:val="28"/>
        </w:numPr>
        <w:rPr>
          <w:b/>
          <w:bCs/>
        </w:rPr>
      </w:pPr>
      <w:r w:rsidRPr="004F3107">
        <w:rPr>
          <w:b/>
          <w:bCs/>
        </w:rPr>
        <w:t>Рассчитайте опасную зону.</w:t>
      </w:r>
    </w:p>
    <w:p w14:paraId="79AE6D76" w14:textId="77777777" w:rsidR="004F3107" w:rsidRPr="004F3107" w:rsidRDefault="004F3107" w:rsidP="004F3107">
      <w:pPr>
        <w:numPr>
          <w:ilvl w:val="0"/>
          <w:numId w:val="28"/>
        </w:numPr>
        <w:rPr>
          <w:b/>
          <w:bCs/>
        </w:rPr>
      </w:pPr>
      <w:r w:rsidRPr="004F3107">
        <w:rPr>
          <w:b/>
          <w:bCs/>
        </w:rPr>
        <w:t>Оградите зону сигнальной лентой.</w:t>
      </w:r>
    </w:p>
    <w:p w14:paraId="33AA4560" w14:textId="77777777" w:rsidR="004F3107" w:rsidRPr="004F3107" w:rsidRDefault="004F3107" w:rsidP="004F3107">
      <w:pPr>
        <w:numPr>
          <w:ilvl w:val="0"/>
          <w:numId w:val="28"/>
        </w:numPr>
        <w:rPr>
          <w:b/>
          <w:bCs/>
        </w:rPr>
      </w:pPr>
      <w:r w:rsidRPr="004F3107">
        <w:rPr>
          <w:b/>
          <w:bCs/>
        </w:rPr>
        <w:t>Установите защитные экраны.</w:t>
      </w:r>
    </w:p>
    <w:p w14:paraId="263430F2" w14:textId="77777777" w:rsidR="004F3107" w:rsidRPr="004F3107" w:rsidRDefault="004F3107" w:rsidP="004F3107">
      <w:pPr>
        <w:numPr>
          <w:ilvl w:val="0"/>
          <w:numId w:val="28"/>
        </w:numPr>
        <w:rPr>
          <w:b/>
          <w:bCs/>
        </w:rPr>
      </w:pPr>
      <w:r w:rsidRPr="004F3107">
        <w:rPr>
          <w:b/>
          <w:bCs/>
        </w:rPr>
        <w:t>Убедитесь, что в зоне резки отсутствуют скрытые коммуникации (газ, вода, электричество).</w:t>
      </w:r>
    </w:p>
    <w:p w14:paraId="3B4668D0" w14:textId="77777777" w:rsidR="004F3107" w:rsidRPr="004F3107" w:rsidRDefault="004F3107" w:rsidP="004F3107">
      <w:pPr>
        <w:numPr>
          <w:ilvl w:val="0"/>
          <w:numId w:val="28"/>
        </w:numPr>
        <w:rPr>
          <w:b/>
          <w:bCs/>
        </w:rPr>
      </w:pPr>
      <w:r w:rsidRPr="004F3107">
        <w:rPr>
          <w:b/>
          <w:bCs/>
        </w:rPr>
        <w:t>Проверьте, что никто не находится в опасной зоне.</w:t>
      </w:r>
    </w:p>
    <w:p w14:paraId="172FD68C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6.3. Подача охлаждающей воды и охлаждение двигателей</w:t>
      </w:r>
    </w:p>
    <w:p w14:paraId="21466A5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Резка без охлаждающей воды в зоне реза запрещена.</w:t>
      </w:r>
    </w:p>
    <w:p w14:paraId="25695468" w14:textId="77777777" w:rsidR="004F3107" w:rsidRPr="004F3107" w:rsidRDefault="004F3107" w:rsidP="004F3107">
      <w:pPr>
        <w:numPr>
          <w:ilvl w:val="0"/>
          <w:numId w:val="29"/>
        </w:numPr>
        <w:rPr>
          <w:b/>
          <w:bCs/>
        </w:rPr>
      </w:pPr>
      <w:r w:rsidRPr="004F3107">
        <w:rPr>
          <w:b/>
          <w:bCs/>
        </w:rPr>
        <w:t>Вода должна подаваться на вход каната по направлению движения.</w:t>
      </w:r>
    </w:p>
    <w:p w14:paraId="54D7EF59" w14:textId="77777777" w:rsidR="004F3107" w:rsidRPr="004F3107" w:rsidRDefault="004F3107" w:rsidP="004F3107">
      <w:pPr>
        <w:numPr>
          <w:ilvl w:val="0"/>
          <w:numId w:val="29"/>
        </w:numPr>
        <w:rPr>
          <w:b/>
          <w:bCs/>
        </w:rPr>
      </w:pPr>
      <w:r w:rsidRPr="004F3107">
        <w:rPr>
          <w:b/>
          <w:bCs/>
        </w:rPr>
        <w:t>Воды должно быть достаточно — канат не должен пылить на выходе.</w:t>
      </w:r>
    </w:p>
    <w:p w14:paraId="7B0613CD" w14:textId="77777777" w:rsidR="004F3107" w:rsidRPr="004F3107" w:rsidRDefault="004F3107" w:rsidP="004F3107">
      <w:pPr>
        <w:numPr>
          <w:ilvl w:val="0"/>
          <w:numId w:val="29"/>
        </w:numPr>
        <w:rPr>
          <w:b/>
          <w:bCs/>
        </w:rPr>
      </w:pPr>
      <w:r w:rsidRPr="004F3107">
        <w:rPr>
          <w:b/>
          <w:bCs/>
        </w:rPr>
        <w:t>При прекращении подачи воды оборудование немедленно останавливается.</w:t>
      </w:r>
    </w:p>
    <w:p w14:paraId="3332A3F2" w14:textId="77777777" w:rsidR="004F3107" w:rsidRPr="004F3107" w:rsidRDefault="004F3107" w:rsidP="004F3107">
      <w:pPr>
        <w:numPr>
          <w:ilvl w:val="0"/>
          <w:numId w:val="29"/>
        </w:numPr>
        <w:rPr>
          <w:b/>
          <w:bCs/>
        </w:rPr>
      </w:pPr>
      <w:r w:rsidRPr="004F3107">
        <w:rPr>
          <w:b/>
          <w:bCs/>
        </w:rPr>
        <w:t>Недостаток воды приводит к перегреву и обрыву каната.</w:t>
      </w:r>
    </w:p>
    <w:p w14:paraId="38C85A26" w14:textId="77777777" w:rsidR="004F3107" w:rsidRPr="004F3107" w:rsidRDefault="004F3107" w:rsidP="004F3107">
      <w:pPr>
        <w:numPr>
          <w:ilvl w:val="0"/>
          <w:numId w:val="29"/>
        </w:numPr>
        <w:rPr>
          <w:b/>
          <w:bCs/>
        </w:rPr>
      </w:pPr>
      <w:r w:rsidRPr="004F3107">
        <w:rPr>
          <w:b/>
          <w:bCs/>
        </w:rPr>
        <w:t>Переустановка воды во время работы канатной установки запрещена — необходимо остановить процесс резки.</w:t>
      </w:r>
    </w:p>
    <w:p w14:paraId="79373878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Важно понимать разницу между «влажной» и «сухой» резкой:</w:t>
      </w:r>
    </w:p>
    <w:tbl>
      <w:tblPr>
        <w:tblW w:w="950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8"/>
        <w:gridCol w:w="2109"/>
        <w:gridCol w:w="5695"/>
      </w:tblGrid>
      <w:tr w:rsidR="004F3107" w:rsidRPr="004F3107" w14:paraId="744762D5" w14:textId="77777777" w:rsidTr="00220337">
        <w:trPr>
          <w:trHeight w:val="1254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7E5D89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lastRenderedPageBreak/>
              <w:t>Режим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73A0B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Вода в зону реза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DA99B5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Охлаждение двигателей и гидростанции</w:t>
            </w:r>
          </w:p>
        </w:tc>
      </w:tr>
      <w:tr w:rsidR="004F3107" w:rsidRPr="004F3107" w14:paraId="75C344F2" w14:textId="77777777" w:rsidTr="00220337">
        <w:trPr>
          <w:trHeight w:val="12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A77A6A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Влажная резка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102A38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Подаётся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308DF9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Подаётся (из той же системы)</w:t>
            </w:r>
          </w:p>
        </w:tc>
      </w:tr>
      <w:tr w:rsidR="004F3107" w:rsidRPr="004F3107" w14:paraId="031DA532" w14:textId="77777777" w:rsidTr="00220337">
        <w:trPr>
          <w:trHeight w:val="12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3900A8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Сухая резка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DB19E7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Не подаётся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D89D5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Обязательно — закрытый контур водяного охлаждения</w:t>
            </w:r>
          </w:p>
        </w:tc>
      </w:tr>
    </w:tbl>
    <w:p w14:paraId="2357298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При сухой резке двигатели и гидростанция охлаждаются отдельно (закрытый контур). Сам канат при сухой резке нагревается сильнее, поэтому режим работы должен быть циклическим: резка — пауза для остывания — резка. Конкретные периоды работы и пауз оператор подбирает индивидуально, в зависимости от материала, толщины реза и температуры окружающей среды. Вода в контуре охлаждения должна быть прохладной, +10…+15 °C.</w:t>
      </w:r>
    </w:p>
    <w:p w14:paraId="61E1335A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6.4. Запуск и работа</w:t>
      </w:r>
    </w:p>
    <w:p w14:paraId="177BF896" w14:textId="77777777" w:rsidR="004F3107" w:rsidRPr="004F3107" w:rsidRDefault="004F3107" w:rsidP="004F3107">
      <w:pPr>
        <w:numPr>
          <w:ilvl w:val="0"/>
          <w:numId w:val="30"/>
        </w:numPr>
        <w:rPr>
          <w:b/>
          <w:bCs/>
        </w:rPr>
      </w:pPr>
      <w:r w:rsidRPr="004F3107">
        <w:rPr>
          <w:b/>
          <w:bCs/>
        </w:rPr>
        <w:t>Убедитесь, что все защитные кожухи установлены.</w:t>
      </w:r>
    </w:p>
    <w:p w14:paraId="09FC53C2" w14:textId="77777777" w:rsidR="004F3107" w:rsidRPr="004F3107" w:rsidRDefault="004F3107" w:rsidP="004F3107">
      <w:pPr>
        <w:numPr>
          <w:ilvl w:val="0"/>
          <w:numId w:val="30"/>
        </w:numPr>
        <w:rPr>
          <w:b/>
          <w:bCs/>
        </w:rPr>
      </w:pPr>
      <w:r w:rsidRPr="004F3107">
        <w:rPr>
          <w:b/>
          <w:bCs/>
        </w:rPr>
        <w:t>Подайте воду (при влажной резке).</w:t>
      </w:r>
    </w:p>
    <w:p w14:paraId="3025F4F9" w14:textId="77777777" w:rsidR="004F3107" w:rsidRPr="004F3107" w:rsidRDefault="004F3107" w:rsidP="004F3107">
      <w:pPr>
        <w:numPr>
          <w:ilvl w:val="0"/>
          <w:numId w:val="30"/>
        </w:numPr>
        <w:rPr>
          <w:b/>
          <w:bCs/>
        </w:rPr>
      </w:pPr>
      <w:r w:rsidRPr="004F3107">
        <w:rPr>
          <w:b/>
          <w:bCs/>
        </w:rPr>
        <w:t>Включите привод.</w:t>
      </w:r>
    </w:p>
    <w:p w14:paraId="3B33B07A" w14:textId="77777777" w:rsidR="004F3107" w:rsidRPr="004F3107" w:rsidRDefault="004F3107" w:rsidP="004F3107">
      <w:pPr>
        <w:numPr>
          <w:ilvl w:val="0"/>
          <w:numId w:val="30"/>
        </w:numPr>
        <w:rPr>
          <w:b/>
          <w:bCs/>
        </w:rPr>
      </w:pPr>
      <w:r w:rsidRPr="004F3107">
        <w:rPr>
          <w:b/>
          <w:bCs/>
        </w:rPr>
        <w:t>Плавно увеличьте скорость.</w:t>
      </w:r>
    </w:p>
    <w:p w14:paraId="4905FEC1" w14:textId="77777777" w:rsidR="004F3107" w:rsidRPr="004F3107" w:rsidRDefault="004F3107" w:rsidP="004F3107">
      <w:pPr>
        <w:numPr>
          <w:ilvl w:val="0"/>
          <w:numId w:val="30"/>
        </w:numPr>
        <w:rPr>
          <w:b/>
          <w:bCs/>
        </w:rPr>
      </w:pPr>
      <w:r w:rsidRPr="004F3107">
        <w:rPr>
          <w:b/>
          <w:bCs/>
        </w:rPr>
        <w:t>Следите за процессом резки.</w:t>
      </w:r>
    </w:p>
    <w:p w14:paraId="060B0211" w14:textId="77777777" w:rsidR="004F3107" w:rsidRPr="004F3107" w:rsidRDefault="004F3107" w:rsidP="004F3107">
      <w:pPr>
        <w:numPr>
          <w:ilvl w:val="0"/>
          <w:numId w:val="30"/>
        </w:numPr>
        <w:rPr>
          <w:b/>
          <w:bCs/>
        </w:rPr>
      </w:pPr>
      <w:r w:rsidRPr="004F3107">
        <w:rPr>
          <w:b/>
          <w:bCs/>
        </w:rPr>
        <w:t>При сухой резке соблюдайте циклический режим (см. раздел 6.3).</w:t>
      </w:r>
    </w:p>
    <w:p w14:paraId="6F5AF262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6.5. Завершение работы</w:t>
      </w:r>
    </w:p>
    <w:p w14:paraId="0F1179E3" w14:textId="77777777" w:rsidR="004F3107" w:rsidRPr="004F3107" w:rsidRDefault="004F3107" w:rsidP="004F3107">
      <w:pPr>
        <w:numPr>
          <w:ilvl w:val="0"/>
          <w:numId w:val="31"/>
        </w:numPr>
        <w:rPr>
          <w:b/>
          <w:bCs/>
        </w:rPr>
      </w:pPr>
      <w:r w:rsidRPr="004F3107">
        <w:rPr>
          <w:b/>
          <w:bCs/>
        </w:rPr>
        <w:t>Отключите привод.</w:t>
      </w:r>
    </w:p>
    <w:p w14:paraId="2C7DBCAD" w14:textId="77777777" w:rsidR="004F3107" w:rsidRPr="004F3107" w:rsidRDefault="004F3107" w:rsidP="004F3107">
      <w:pPr>
        <w:numPr>
          <w:ilvl w:val="0"/>
          <w:numId w:val="31"/>
        </w:numPr>
        <w:rPr>
          <w:b/>
          <w:bCs/>
        </w:rPr>
      </w:pPr>
      <w:r w:rsidRPr="004F3107">
        <w:rPr>
          <w:b/>
          <w:bCs/>
        </w:rPr>
        <w:t>Нажмите кнопку АВАРИЙНОГО ОСТАНОВА.</w:t>
      </w:r>
    </w:p>
    <w:p w14:paraId="6EBC1010" w14:textId="77777777" w:rsidR="004F3107" w:rsidRPr="004F3107" w:rsidRDefault="004F3107" w:rsidP="004F3107">
      <w:pPr>
        <w:numPr>
          <w:ilvl w:val="0"/>
          <w:numId w:val="31"/>
        </w:numPr>
        <w:rPr>
          <w:b/>
          <w:bCs/>
        </w:rPr>
      </w:pPr>
      <w:r w:rsidRPr="004F3107">
        <w:rPr>
          <w:b/>
          <w:bCs/>
        </w:rPr>
        <w:t>Промойте опоры шкивов и направляющие шкивы/ролики.</w:t>
      </w:r>
    </w:p>
    <w:p w14:paraId="3FC12023" w14:textId="77777777" w:rsidR="004F3107" w:rsidRPr="004F3107" w:rsidRDefault="004F3107" w:rsidP="004F3107">
      <w:pPr>
        <w:numPr>
          <w:ilvl w:val="0"/>
          <w:numId w:val="31"/>
        </w:numPr>
        <w:rPr>
          <w:b/>
          <w:bCs/>
        </w:rPr>
      </w:pPr>
      <w:r w:rsidRPr="004F3107">
        <w:rPr>
          <w:b/>
          <w:bCs/>
        </w:rPr>
        <w:t>Переведите все органы управления в положения ОТКЛ.</w:t>
      </w:r>
    </w:p>
    <w:p w14:paraId="6EFAAEF6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6F8F3A91">
          <v:rect id="_x0000_i1056" style="width:0;height:.75pt" o:hralign="center" o:hrstd="t" o:hr="t" fillcolor="#a0a0a0" stroked="f"/>
        </w:pict>
      </w:r>
    </w:p>
    <w:p w14:paraId="221701D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7. АВАРИЙНЫЕ СИТУАЦИИ. ЧТО ДЕЛАТЬ ПРИ ОБРЫВЕ</w:t>
      </w:r>
    </w:p>
    <w:p w14:paraId="67AD5882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7.1. Немедленные действия</w:t>
      </w:r>
    </w:p>
    <w:p w14:paraId="00296C2A" w14:textId="77777777" w:rsidR="004F3107" w:rsidRPr="004F3107" w:rsidRDefault="004F3107" w:rsidP="004F3107">
      <w:pPr>
        <w:numPr>
          <w:ilvl w:val="0"/>
          <w:numId w:val="32"/>
        </w:numPr>
        <w:rPr>
          <w:b/>
          <w:bCs/>
        </w:rPr>
      </w:pPr>
      <w:r w:rsidRPr="004F3107">
        <w:rPr>
          <w:b/>
          <w:bCs/>
        </w:rPr>
        <w:t>Нажать кнопку АВАРИЙНОГО ОСТАНОВА — незамедлительно.</w:t>
      </w:r>
    </w:p>
    <w:p w14:paraId="5027412D" w14:textId="77777777" w:rsidR="004F3107" w:rsidRPr="004F3107" w:rsidRDefault="004F3107" w:rsidP="004F3107">
      <w:pPr>
        <w:numPr>
          <w:ilvl w:val="0"/>
          <w:numId w:val="32"/>
        </w:numPr>
        <w:rPr>
          <w:b/>
          <w:bCs/>
        </w:rPr>
      </w:pPr>
      <w:r w:rsidRPr="004F3107">
        <w:rPr>
          <w:b/>
          <w:bCs/>
        </w:rPr>
        <w:t>Не приближаться к канату до полной остановки.</w:t>
      </w:r>
    </w:p>
    <w:p w14:paraId="0CFC44DA" w14:textId="77777777" w:rsidR="004F3107" w:rsidRPr="004F3107" w:rsidRDefault="004F3107" w:rsidP="004F3107">
      <w:pPr>
        <w:numPr>
          <w:ilvl w:val="0"/>
          <w:numId w:val="32"/>
        </w:numPr>
        <w:rPr>
          <w:b/>
          <w:bCs/>
        </w:rPr>
      </w:pPr>
      <w:r w:rsidRPr="004F3107">
        <w:rPr>
          <w:b/>
          <w:bCs/>
        </w:rPr>
        <w:t>Убедиться, что никто не пострадал.</w:t>
      </w:r>
    </w:p>
    <w:p w14:paraId="44EA1777" w14:textId="77777777" w:rsidR="004F3107" w:rsidRPr="004F3107" w:rsidRDefault="004F3107" w:rsidP="004F3107">
      <w:pPr>
        <w:numPr>
          <w:ilvl w:val="0"/>
          <w:numId w:val="32"/>
        </w:numPr>
        <w:rPr>
          <w:b/>
          <w:bCs/>
        </w:rPr>
      </w:pPr>
      <w:r w:rsidRPr="004F3107">
        <w:rPr>
          <w:b/>
          <w:bCs/>
        </w:rPr>
        <w:lastRenderedPageBreak/>
        <w:t>Оценить обстановку — нет ли возгорания, повреждения коммуникаций.</w:t>
      </w:r>
    </w:p>
    <w:p w14:paraId="639319E1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7.2. Действия после остановки (при обрыве каната)</w:t>
      </w:r>
    </w:p>
    <w:p w14:paraId="1D54AAED" w14:textId="77777777" w:rsidR="004F3107" w:rsidRPr="004F3107" w:rsidRDefault="004F3107" w:rsidP="004F3107">
      <w:pPr>
        <w:numPr>
          <w:ilvl w:val="0"/>
          <w:numId w:val="33"/>
        </w:numPr>
        <w:rPr>
          <w:b/>
          <w:bCs/>
        </w:rPr>
      </w:pPr>
      <w:r w:rsidRPr="004F3107">
        <w:rPr>
          <w:b/>
          <w:bCs/>
        </w:rPr>
        <w:t>Отключить оборудование от сети.</w:t>
      </w:r>
    </w:p>
    <w:p w14:paraId="542E05F0" w14:textId="77777777" w:rsidR="004F3107" w:rsidRPr="004F3107" w:rsidRDefault="004F3107" w:rsidP="004F3107">
      <w:pPr>
        <w:numPr>
          <w:ilvl w:val="0"/>
          <w:numId w:val="33"/>
        </w:numPr>
        <w:rPr>
          <w:b/>
          <w:bCs/>
        </w:rPr>
      </w:pPr>
      <w:r w:rsidRPr="004F3107">
        <w:rPr>
          <w:b/>
          <w:bCs/>
        </w:rPr>
        <w:t>Если обрыв произошёл в соединителе — замените соединитель.</w:t>
      </w:r>
    </w:p>
    <w:p w14:paraId="04A698BD" w14:textId="77777777" w:rsidR="004F3107" w:rsidRPr="004F3107" w:rsidRDefault="004F3107" w:rsidP="004F3107">
      <w:pPr>
        <w:numPr>
          <w:ilvl w:val="0"/>
          <w:numId w:val="33"/>
        </w:numPr>
        <w:rPr>
          <w:b/>
          <w:bCs/>
        </w:rPr>
      </w:pPr>
      <w:r w:rsidRPr="004F3107">
        <w:rPr>
          <w:b/>
          <w:bCs/>
        </w:rPr>
        <w:t>Если разорван сам канат — отрежьте повреждённый участок и соедините канат заново.</w:t>
      </w:r>
    </w:p>
    <w:p w14:paraId="063E4841" w14:textId="77777777" w:rsidR="004F3107" w:rsidRPr="004F3107" w:rsidRDefault="004F3107" w:rsidP="004F3107">
      <w:pPr>
        <w:numPr>
          <w:ilvl w:val="0"/>
          <w:numId w:val="33"/>
        </w:numPr>
        <w:rPr>
          <w:b/>
          <w:bCs/>
        </w:rPr>
      </w:pPr>
      <w:r w:rsidRPr="004F3107">
        <w:rPr>
          <w:b/>
          <w:bCs/>
        </w:rPr>
        <w:t>Осмотреть канат, заменить повреждённые участки.</w:t>
      </w:r>
    </w:p>
    <w:p w14:paraId="1E66A4EE" w14:textId="77777777" w:rsidR="004F3107" w:rsidRPr="004F3107" w:rsidRDefault="004F3107" w:rsidP="004F3107">
      <w:pPr>
        <w:numPr>
          <w:ilvl w:val="0"/>
          <w:numId w:val="33"/>
        </w:numPr>
        <w:rPr>
          <w:b/>
          <w:bCs/>
        </w:rPr>
      </w:pPr>
      <w:r w:rsidRPr="004F3107">
        <w:rPr>
          <w:b/>
          <w:bCs/>
        </w:rPr>
        <w:t>Проверить соединители.</w:t>
      </w:r>
    </w:p>
    <w:p w14:paraId="62D20498" w14:textId="77777777" w:rsidR="004F3107" w:rsidRPr="004F3107" w:rsidRDefault="004F3107" w:rsidP="004F3107">
      <w:pPr>
        <w:numPr>
          <w:ilvl w:val="0"/>
          <w:numId w:val="33"/>
        </w:numPr>
        <w:rPr>
          <w:b/>
          <w:bCs/>
        </w:rPr>
      </w:pPr>
      <w:r w:rsidRPr="004F3107">
        <w:rPr>
          <w:b/>
          <w:bCs/>
        </w:rPr>
        <w:t>Убедиться, что обрыв не повредил соседние коммуникации или конструкции.</w:t>
      </w:r>
    </w:p>
    <w:p w14:paraId="2E0715A9" w14:textId="77777777" w:rsidR="004F3107" w:rsidRPr="004F3107" w:rsidRDefault="004F3107" w:rsidP="004F3107">
      <w:pPr>
        <w:numPr>
          <w:ilvl w:val="0"/>
          <w:numId w:val="33"/>
        </w:numPr>
        <w:rPr>
          <w:b/>
          <w:bCs/>
        </w:rPr>
      </w:pPr>
      <w:r w:rsidRPr="004F3107">
        <w:rPr>
          <w:b/>
          <w:bCs/>
        </w:rPr>
        <w:t>Зафиксировать инцидент в журнале.</w:t>
      </w:r>
    </w:p>
    <w:p w14:paraId="60D6B116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7.3. Что делать, если канат заклинило в резе</w:t>
      </w:r>
    </w:p>
    <w:p w14:paraId="275477C7" w14:textId="77777777" w:rsidR="004F3107" w:rsidRPr="004F3107" w:rsidRDefault="004F3107" w:rsidP="004F3107">
      <w:pPr>
        <w:numPr>
          <w:ilvl w:val="0"/>
          <w:numId w:val="34"/>
        </w:numPr>
        <w:rPr>
          <w:b/>
          <w:bCs/>
        </w:rPr>
      </w:pPr>
      <w:r w:rsidRPr="004F3107">
        <w:rPr>
          <w:b/>
          <w:bCs/>
        </w:rPr>
        <w:t>Немедленно остановить привод, нажать кнопку АВАРИЙНОГО ОСТАНОВА.</w:t>
      </w:r>
    </w:p>
    <w:p w14:paraId="6E83DE83" w14:textId="77777777" w:rsidR="004F3107" w:rsidRPr="004F3107" w:rsidRDefault="004F3107" w:rsidP="004F3107">
      <w:pPr>
        <w:numPr>
          <w:ilvl w:val="0"/>
          <w:numId w:val="34"/>
        </w:numPr>
        <w:rPr>
          <w:b/>
          <w:bCs/>
        </w:rPr>
      </w:pPr>
      <w:r w:rsidRPr="004F3107">
        <w:rPr>
          <w:b/>
          <w:bCs/>
        </w:rPr>
        <w:t>Не пытаться вытянуть канат руками.</w:t>
      </w:r>
    </w:p>
    <w:p w14:paraId="53FC43E5" w14:textId="77777777" w:rsidR="004F3107" w:rsidRPr="004F3107" w:rsidRDefault="004F3107" w:rsidP="004F3107">
      <w:pPr>
        <w:numPr>
          <w:ilvl w:val="0"/>
          <w:numId w:val="34"/>
        </w:numPr>
        <w:rPr>
          <w:b/>
          <w:bCs/>
        </w:rPr>
      </w:pPr>
      <w:r w:rsidRPr="004F3107">
        <w:rPr>
          <w:b/>
          <w:bCs/>
        </w:rPr>
        <w:t>Ослабить натяжение каната (сбросить давление в пневмосистеме).</w:t>
      </w:r>
    </w:p>
    <w:p w14:paraId="0FC58F39" w14:textId="77777777" w:rsidR="004F3107" w:rsidRPr="004F3107" w:rsidRDefault="004F3107" w:rsidP="004F3107">
      <w:pPr>
        <w:numPr>
          <w:ilvl w:val="0"/>
          <w:numId w:val="34"/>
        </w:numPr>
        <w:rPr>
          <w:b/>
          <w:bCs/>
        </w:rPr>
      </w:pPr>
      <w:r w:rsidRPr="004F3107">
        <w:rPr>
          <w:b/>
          <w:bCs/>
        </w:rPr>
        <w:t>При необходимости — отрезать канат и извлечь его по частям.</w:t>
      </w:r>
    </w:p>
    <w:p w14:paraId="291427D2" w14:textId="77777777" w:rsidR="004F3107" w:rsidRPr="004F3107" w:rsidRDefault="004F3107" w:rsidP="004F3107">
      <w:pPr>
        <w:numPr>
          <w:ilvl w:val="0"/>
          <w:numId w:val="34"/>
        </w:numPr>
        <w:rPr>
          <w:b/>
          <w:bCs/>
        </w:rPr>
      </w:pPr>
      <w:r w:rsidRPr="004F3107">
        <w:rPr>
          <w:b/>
          <w:bCs/>
        </w:rPr>
        <w:t>Устранить причину заклинивания (перекос, защемление, обломки материала).</w:t>
      </w:r>
    </w:p>
    <w:p w14:paraId="054859EA" w14:textId="77777777" w:rsidR="004F3107" w:rsidRPr="004F3107" w:rsidRDefault="004F3107" w:rsidP="004F3107">
      <w:pPr>
        <w:numPr>
          <w:ilvl w:val="0"/>
          <w:numId w:val="34"/>
        </w:numPr>
        <w:rPr>
          <w:b/>
          <w:bCs/>
        </w:rPr>
      </w:pPr>
      <w:r w:rsidRPr="004F3107">
        <w:rPr>
          <w:b/>
          <w:bCs/>
        </w:rPr>
        <w:t>Только после полного устранения причины — возобновить работу.</w:t>
      </w:r>
    </w:p>
    <w:p w14:paraId="43AE2972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7.4. Чего делать НЕЛЬЗЯ</w:t>
      </w:r>
    </w:p>
    <w:p w14:paraId="0B78C02D" w14:textId="77777777" w:rsidR="004F3107" w:rsidRPr="004F3107" w:rsidRDefault="004F3107" w:rsidP="004F3107">
      <w:pPr>
        <w:numPr>
          <w:ilvl w:val="0"/>
          <w:numId w:val="35"/>
        </w:numPr>
        <w:rPr>
          <w:b/>
          <w:bCs/>
        </w:rPr>
      </w:pPr>
      <w:r w:rsidRPr="004F3107">
        <w:rPr>
          <w:rFonts w:ascii="Segoe UI Emoji" w:hAnsi="Segoe UI Emoji" w:cs="Segoe UI Emoji"/>
          <w:b/>
          <w:bCs/>
        </w:rPr>
        <w:t>❌</w:t>
      </w:r>
      <w:r w:rsidRPr="004F3107">
        <w:rPr>
          <w:b/>
          <w:bCs/>
        </w:rPr>
        <w:t xml:space="preserve"> Входить в опасную зону до полной остановки канатного автомата.</w:t>
      </w:r>
    </w:p>
    <w:p w14:paraId="327135F2" w14:textId="77777777" w:rsidR="004F3107" w:rsidRPr="004F3107" w:rsidRDefault="004F3107" w:rsidP="004F3107">
      <w:pPr>
        <w:numPr>
          <w:ilvl w:val="0"/>
          <w:numId w:val="35"/>
        </w:numPr>
        <w:rPr>
          <w:b/>
          <w:bCs/>
        </w:rPr>
      </w:pPr>
      <w:r w:rsidRPr="004F3107">
        <w:rPr>
          <w:rFonts w:ascii="Segoe UI Emoji" w:hAnsi="Segoe UI Emoji" w:cs="Segoe UI Emoji"/>
          <w:b/>
          <w:bCs/>
        </w:rPr>
        <w:t>❌</w:t>
      </w:r>
      <w:r w:rsidRPr="004F3107">
        <w:rPr>
          <w:b/>
          <w:bCs/>
        </w:rPr>
        <w:t xml:space="preserve"> Пытаться удержать канат руками.</w:t>
      </w:r>
    </w:p>
    <w:p w14:paraId="3C2F5636" w14:textId="77777777" w:rsidR="004F3107" w:rsidRPr="004F3107" w:rsidRDefault="004F3107" w:rsidP="004F3107">
      <w:pPr>
        <w:numPr>
          <w:ilvl w:val="0"/>
          <w:numId w:val="35"/>
        </w:numPr>
        <w:rPr>
          <w:b/>
          <w:bCs/>
        </w:rPr>
      </w:pPr>
      <w:r w:rsidRPr="004F3107">
        <w:rPr>
          <w:rFonts w:ascii="Segoe UI Emoji" w:hAnsi="Segoe UI Emoji" w:cs="Segoe UI Emoji"/>
          <w:b/>
          <w:bCs/>
        </w:rPr>
        <w:t>❌</w:t>
      </w:r>
      <w:r w:rsidRPr="004F3107">
        <w:rPr>
          <w:b/>
          <w:bCs/>
        </w:rPr>
        <w:t xml:space="preserve"> Запускать оборудование без устранения причины обрыва.</w:t>
      </w:r>
    </w:p>
    <w:p w14:paraId="7F0B3286" w14:textId="77777777" w:rsidR="004F3107" w:rsidRPr="004F3107" w:rsidRDefault="004F3107" w:rsidP="004F3107">
      <w:pPr>
        <w:numPr>
          <w:ilvl w:val="0"/>
          <w:numId w:val="35"/>
        </w:numPr>
        <w:rPr>
          <w:b/>
          <w:bCs/>
        </w:rPr>
      </w:pPr>
      <w:r w:rsidRPr="004F3107">
        <w:rPr>
          <w:rFonts w:ascii="Segoe UI Emoji" w:hAnsi="Segoe UI Emoji" w:cs="Segoe UI Emoji"/>
          <w:b/>
          <w:bCs/>
        </w:rPr>
        <w:t>❌</w:t>
      </w:r>
      <w:r w:rsidRPr="004F3107">
        <w:rPr>
          <w:b/>
          <w:bCs/>
        </w:rPr>
        <w:t xml:space="preserve"> Оставлять место происшествия без ограждения.</w:t>
      </w:r>
    </w:p>
    <w:p w14:paraId="6B9E47DF" w14:textId="77777777" w:rsidR="004F3107" w:rsidRPr="004F3107" w:rsidRDefault="004F3107" w:rsidP="004F3107">
      <w:pPr>
        <w:numPr>
          <w:ilvl w:val="0"/>
          <w:numId w:val="35"/>
        </w:numPr>
        <w:rPr>
          <w:b/>
          <w:bCs/>
        </w:rPr>
      </w:pPr>
      <w:r w:rsidRPr="004F3107">
        <w:rPr>
          <w:rFonts w:ascii="Segoe UI Emoji" w:hAnsi="Segoe UI Emoji" w:cs="Segoe UI Emoji"/>
          <w:b/>
          <w:bCs/>
        </w:rPr>
        <w:t>❌</w:t>
      </w:r>
      <w:r w:rsidRPr="004F3107">
        <w:rPr>
          <w:b/>
          <w:bCs/>
        </w:rPr>
        <w:t xml:space="preserve"> Вставлять вручную какие-либо предметы в алмазный режущий канат.</w:t>
      </w:r>
    </w:p>
    <w:p w14:paraId="32382655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64C6CBD4">
          <v:rect id="_x0000_i1057" style="width:0;height:.75pt" o:hralign="center" o:hrstd="t" o:hr="t" fillcolor="#a0a0a0" stroked="f"/>
        </w:pict>
      </w:r>
    </w:p>
    <w:p w14:paraId="2F234925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8. ОСОБЕННОСТИ РАБОТЫ ПРИ ОГРАНИЧЕНИИ УПРАВЛЕНИЯ 10 МЕТРАМИ</w:t>
      </w:r>
    </w:p>
    <w:p w14:paraId="77B9E81B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Если длина кабеля управления ограничена 10 метрами, а расчётная опасная зона превышает это расстояние, необходимо:</w:t>
      </w:r>
    </w:p>
    <w:p w14:paraId="320A4194" w14:textId="77777777" w:rsidR="004F3107" w:rsidRPr="004F3107" w:rsidRDefault="004F3107" w:rsidP="004F3107">
      <w:pPr>
        <w:numPr>
          <w:ilvl w:val="0"/>
          <w:numId w:val="36"/>
        </w:numPr>
        <w:rPr>
          <w:b/>
          <w:bCs/>
        </w:rPr>
      </w:pPr>
      <w:r w:rsidRPr="004F3107">
        <w:rPr>
          <w:b/>
          <w:bCs/>
        </w:rPr>
        <w:t>Расположить оператора перпендикулярно оси каната — вне основного вектора разлёта осколков и перлин.</w:t>
      </w:r>
    </w:p>
    <w:p w14:paraId="4E82A8A6" w14:textId="77777777" w:rsidR="004F3107" w:rsidRPr="004F3107" w:rsidRDefault="004F3107" w:rsidP="004F3107">
      <w:pPr>
        <w:numPr>
          <w:ilvl w:val="0"/>
          <w:numId w:val="36"/>
        </w:numPr>
        <w:rPr>
          <w:b/>
          <w:bCs/>
        </w:rPr>
      </w:pPr>
      <w:r w:rsidRPr="004F3107">
        <w:rPr>
          <w:b/>
          <w:bCs/>
        </w:rPr>
        <w:t>Установить защитный экран с прозрачным окном между оператором и зоной реза. Оператор работает, глядя через окно.</w:t>
      </w:r>
    </w:p>
    <w:p w14:paraId="058CD900" w14:textId="77777777" w:rsidR="004F3107" w:rsidRPr="004F3107" w:rsidRDefault="004F3107" w:rsidP="004F3107">
      <w:pPr>
        <w:numPr>
          <w:ilvl w:val="0"/>
          <w:numId w:val="36"/>
        </w:numPr>
        <w:rPr>
          <w:b/>
          <w:bCs/>
        </w:rPr>
      </w:pPr>
      <w:r w:rsidRPr="004F3107">
        <w:rPr>
          <w:b/>
          <w:bCs/>
        </w:rPr>
        <w:t>Разместить пульт за защитным экраном — чтобы оператор не отходил от укрытия.</w:t>
      </w:r>
    </w:p>
    <w:p w14:paraId="076D8FAC" w14:textId="77777777" w:rsidR="004F3107" w:rsidRPr="004F3107" w:rsidRDefault="004F3107" w:rsidP="004F3107">
      <w:pPr>
        <w:numPr>
          <w:ilvl w:val="0"/>
          <w:numId w:val="36"/>
        </w:numPr>
        <w:rPr>
          <w:b/>
          <w:bCs/>
        </w:rPr>
      </w:pPr>
      <w:r w:rsidRPr="004F3107">
        <w:rPr>
          <w:b/>
          <w:bCs/>
        </w:rPr>
        <w:t>Использовать зеркало на шарнирном кронштейне, если прямой обзор перекрыт.</w:t>
      </w:r>
    </w:p>
    <w:p w14:paraId="112D7594" w14:textId="77777777" w:rsidR="004F3107" w:rsidRPr="004F3107" w:rsidRDefault="004F3107" w:rsidP="004F3107">
      <w:pPr>
        <w:numPr>
          <w:ilvl w:val="0"/>
          <w:numId w:val="36"/>
        </w:numPr>
        <w:rPr>
          <w:b/>
          <w:bCs/>
        </w:rPr>
      </w:pPr>
      <w:r w:rsidRPr="004F3107">
        <w:rPr>
          <w:b/>
          <w:bCs/>
        </w:rPr>
        <w:lastRenderedPageBreak/>
        <w:t xml:space="preserve">При первой возможности — применить беспроводной пульт (например, </w:t>
      </w:r>
      <w:proofErr w:type="spellStart"/>
      <w:r w:rsidRPr="004F3107">
        <w:rPr>
          <w:b/>
          <w:bCs/>
        </w:rPr>
        <w:t>Hilti</w:t>
      </w:r>
      <w:proofErr w:type="spellEnd"/>
      <w:r w:rsidRPr="004F3107">
        <w:rPr>
          <w:b/>
          <w:bCs/>
        </w:rPr>
        <w:t xml:space="preserve"> DST WRC-CA) или камеру с </w:t>
      </w:r>
      <w:proofErr w:type="spellStart"/>
      <w:r w:rsidRPr="004F3107">
        <w:rPr>
          <w:b/>
          <w:bCs/>
        </w:rPr>
        <w:t>Wi</w:t>
      </w:r>
      <w:proofErr w:type="spellEnd"/>
      <w:r w:rsidRPr="004F3107">
        <w:rPr>
          <w:b/>
          <w:bCs/>
        </w:rPr>
        <w:t>-Fi передачей на телефон или планшет.</w:t>
      </w:r>
    </w:p>
    <w:p w14:paraId="18047C2B" w14:textId="77777777" w:rsidR="004F3107" w:rsidRPr="004F3107" w:rsidRDefault="004F3107" w:rsidP="004F3107">
      <w:pPr>
        <w:numPr>
          <w:ilvl w:val="0"/>
          <w:numId w:val="36"/>
        </w:numPr>
        <w:rPr>
          <w:b/>
          <w:bCs/>
        </w:rPr>
      </w:pPr>
      <w:r w:rsidRPr="004F3107">
        <w:rPr>
          <w:b/>
          <w:bCs/>
        </w:rPr>
        <w:t>Помнить: расстояние не защищает от осколков. Защищают только физические барьеры.</w:t>
      </w:r>
    </w:p>
    <w:p w14:paraId="7F1C4972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Если невозможно обеспечить защиту и видимость — работа запрещена.</w:t>
      </w:r>
    </w:p>
    <w:p w14:paraId="7B3A93B8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3986674C">
          <v:rect id="_x0000_i1058" style="width:0;height:.75pt" o:hralign="center" o:hrstd="t" o:hr="t" fillcolor="#a0a0a0" stroked="f"/>
        </w:pict>
      </w:r>
    </w:p>
    <w:p w14:paraId="1141FD0C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9. ТЕХНИЧЕСКОЕ ОБСЛУЖИВАНИЕ И КОНТРОЛЬ СОСТОЯНИЯ КАНАТА</w:t>
      </w:r>
    </w:p>
    <w:p w14:paraId="2B956AEF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9.1. Ежедневный контроль</w:t>
      </w:r>
    </w:p>
    <w:p w14:paraId="1E3427CC" w14:textId="77777777" w:rsidR="004F3107" w:rsidRPr="004F3107" w:rsidRDefault="004F3107" w:rsidP="004F3107">
      <w:pPr>
        <w:numPr>
          <w:ilvl w:val="0"/>
          <w:numId w:val="37"/>
        </w:numPr>
        <w:rPr>
          <w:b/>
          <w:bCs/>
        </w:rPr>
      </w:pPr>
      <w:r w:rsidRPr="004F3107">
        <w:rPr>
          <w:b/>
          <w:bCs/>
        </w:rPr>
        <w:t>Проверьте канат на наличие обрывов прядей, износа перлин и надёжность соединителей.</w:t>
      </w:r>
    </w:p>
    <w:p w14:paraId="51E76FD6" w14:textId="77777777" w:rsidR="004F3107" w:rsidRPr="004F3107" w:rsidRDefault="004F3107" w:rsidP="004F3107">
      <w:pPr>
        <w:numPr>
          <w:ilvl w:val="0"/>
          <w:numId w:val="37"/>
        </w:numPr>
        <w:rPr>
          <w:b/>
          <w:bCs/>
        </w:rPr>
      </w:pPr>
      <w:r w:rsidRPr="004F3107">
        <w:rPr>
          <w:b/>
          <w:bCs/>
        </w:rPr>
        <w:t>Проверьте натяжение каната (при минимальном натяжении канат должен скользить по обрабатываемой конструкции).</w:t>
      </w:r>
    </w:p>
    <w:p w14:paraId="36BA3D75" w14:textId="77777777" w:rsidR="004F3107" w:rsidRPr="004F3107" w:rsidRDefault="004F3107" w:rsidP="004F3107">
      <w:pPr>
        <w:numPr>
          <w:ilvl w:val="0"/>
          <w:numId w:val="37"/>
        </w:numPr>
        <w:rPr>
          <w:b/>
          <w:bCs/>
        </w:rPr>
      </w:pPr>
      <w:r w:rsidRPr="004F3107">
        <w:rPr>
          <w:b/>
          <w:bCs/>
        </w:rPr>
        <w:t>Проверьте состояние направляющих шкивов (свободное вращение, отсутствие люфта).</w:t>
      </w:r>
    </w:p>
    <w:p w14:paraId="21D48DBE" w14:textId="77777777" w:rsidR="004F3107" w:rsidRPr="004F3107" w:rsidRDefault="004F3107" w:rsidP="004F3107">
      <w:pPr>
        <w:numPr>
          <w:ilvl w:val="0"/>
          <w:numId w:val="37"/>
        </w:numPr>
        <w:rPr>
          <w:b/>
          <w:bCs/>
        </w:rPr>
      </w:pPr>
      <w:r w:rsidRPr="004F3107">
        <w:rPr>
          <w:b/>
          <w:bCs/>
        </w:rPr>
        <w:t>Проверьте состояние шлангов и кабелей.</w:t>
      </w:r>
    </w:p>
    <w:p w14:paraId="724E7C8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9.2. Еженедельный контроль</w:t>
      </w:r>
    </w:p>
    <w:p w14:paraId="480B2978" w14:textId="77777777" w:rsidR="004F3107" w:rsidRPr="004F3107" w:rsidRDefault="004F3107" w:rsidP="004F3107">
      <w:pPr>
        <w:numPr>
          <w:ilvl w:val="0"/>
          <w:numId w:val="38"/>
        </w:numPr>
        <w:rPr>
          <w:b/>
          <w:bCs/>
        </w:rPr>
      </w:pPr>
      <w:r w:rsidRPr="004F3107">
        <w:rPr>
          <w:b/>
          <w:bCs/>
        </w:rPr>
        <w:t>Проверьте износ приводных валков.</w:t>
      </w:r>
    </w:p>
    <w:p w14:paraId="6F42BAE1" w14:textId="77777777" w:rsidR="004F3107" w:rsidRPr="004F3107" w:rsidRDefault="004F3107" w:rsidP="004F3107">
      <w:pPr>
        <w:numPr>
          <w:ilvl w:val="0"/>
          <w:numId w:val="38"/>
        </w:numPr>
        <w:rPr>
          <w:b/>
          <w:bCs/>
        </w:rPr>
      </w:pPr>
      <w:r w:rsidRPr="004F3107">
        <w:rPr>
          <w:b/>
          <w:bCs/>
        </w:rPr>
        <w:t>Проверьте состояние подшипников направляющих шкивов (смазать через пресс-масленки).</w:t>
      </w:r>
    </w:p>
    <w:p w14:paraId="6E084538" w14:textId="77777777" w:rsidR="004F3107" w:rsidRPr="004F3107" w:rsidRDefault="004F3107" w:rsidP="004F3107">
      <w:pPr>
        <w:numPr>
          <w:ilvl w:val="0"/>
          <w:numId w:val="38"/>
        </w:numPr>
        <w:rPr>
          <w:b/>
          <w:bCs/>
        </w:rPr>
      </w:pPr>
      <w:r w:rsidRPr="004F3107">
        <w:rPr>
          <w:b/>
          <w:bCs/>
        </w:rPr>
        <w:t>Проверьте состояние защитных кожухов.</w:t>
      </w:r>
    </w:p>
    <w:p w14:paraId="4E545C5F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9.3. Ежемесячный контроль</w:t>
      </w:r>
    </w:p>
    <w:p w14:paraId="15687910" w14:textId="77777777" w:rsidR="004F3107" w:rsidRPr="004F3107" w:rsidRDefault="004F3107" w:rsidP="004F3107">
      <w:pPr>
        <w:numPr>
          <w:ilvl w:val="0"/>
          <w:numId w:val="39"/>
        </w:numPr>
        <w:rPr>
          <w:b/>
          <w:bCs/>
        </w:rPr>
      </w:pPr>
      <w:r w:rsidRPr="004F3107">
        <w:rPr>
          <w:b/>
          <w:bCs/>
        </w:rPr>
        <w:t>Проверьте состояние соединителей каната.</w:t>
      </w:r>
    </w:p>
    <w:p w14:paraId="63F91867" w14:textId="77777777" w:rsidR="004F3107" w:rsidRPr="004F3107" w:rsidRDefault="004F3107" w:rsidP="004F3107">
      <w:pPr>
        <w:numPr>
          <w:ilvl w:val="0"/>
          <w:numId w:val="39"/>
        </w:numPr>
        <w:rPr>
          <w:b/>
          <w:bCs/>
        </w:rPr>
      </w:pPr>
      <w:r w:rsidRPr="004F3107">
        <w:rPr>
          <w:b/>
          <w:bCs/>
        </w:rPr>
        <w:t>Проверьте состояние гидроцилиндров и гидравлических приводов.</w:t>
      </w:r>
    </w:p>
    <w:p w14:paraId="662A0D18" w14:textId="77777777" w:rsidR="004F3107" w:rsidRPr="004F3107" w:rsidRDefault="004F3107" w:rsidP="004F3107">
      <w:pPr>
        <w:numPr>
          <w:ilvl w:val="0"/>
          <w:numId w:val="39"/>
        </w:numPr>
        <w:rPr>
          <w:b/>
          <w:bCs/>
        </w:rPr>
      </w:pPr>
      <w:r w:rsidRPr="004F3107">
        <w:rPr>
          <w:b/>
          <w:bCs/>
        </w:rPr>
        <w:t>Проверьте состояние футеровки — резинового или полимерного покрытия на приводных и направляющих роликах. Футеровка обеспечивает сцепление с канатом. Проверьте, нет ли на ней трещин, порезов, отслоений. Изношенная футеровка приводит к проскальзыванию каната и повышенному износу.</w:t>
      </w:r>
    </w:p>
    <w:p w14:paraId="76453E36" w14:textId="77777777" w:rsidR="004F3107" w:rsidRPr="004F3107" w:rsidRDefault="004F3107" w:rsidP="004F3107">
      <w:pPr>
        <w:numPr>
          <w:ilvl w:val="0"/>
          <w:numId w:val="39"/>
        </w:numPr>
        <w:rPr>
          <w:b/>
          <w:bCs/>
        </w:rPr>
      </w:pPr>
      <w:r w:rsidRPr="004F3107">
        <w:rPr>
          <w:b/>
          <w:bCs/>
        </w:rPr>
        <w:t>Проверьте состояние электрических компонентов (предохранители, реле, кабель, вилка, розетка, вплоть до вводного автомата).</w:t>
      </w:r>
    </w:p>
    <w:p w14:paraId="59709E6B" w14:textId="77777777" w:rsidR="004F3107" w:rsidRPr="004F3107" w:rsidRDefault="004F3107" w:rsidP="004F3107">
      <w:pPr>
        <w:numPr>
          <w:ilvl w:val="0"/>
          <w:numId w:val="39"/>
        </w:numPr>
        <w:rPr>
          <w:b/>
          <w:bCs/>
        </w:rPr>
      </w:pPr>
      <w:r w:rsidRPr="004F3107">
        <w:rPr>
          <w:b/>
          <w:bCs/>
        </w:rPr>
        <w:t>Проверьте наличие заземления — визуально (наличие провода PE) и прибором (измеритель сопротивления заземления).</w:t>
      </w:r>
    </w:p>
    <w:p w14:paraId="507A5200" w14:textId="77777777" w:rsidR="004F3107" w:rsidRPr="004F3107" w:rsidRDefault="004F3107" w:rsidP="004F3107">
      <w:pPr>
        <w:numPr>
          <w:ilvl w:val="0"/>
          <w:numId w:val="39"/>
        </w:numPr>
        <w:rPr>
          <w:b/>
          <w:bCs/>
        </w:rPr>
      </w:pPr>
      <w:r w:rsidRPr="004F3107">
        <w:rPr>
          <w:b/>
          <w:bCs/>
        </w:rPr>
        <w:t>Правильно рассчитайте мощность вводного автомата. Для гидравлических станций мощностью 15 кВт — автомат 40 А (тип Д), для 18,5 кВт — автомат 50 А (тип Д).</w:t>
      </w:r>
    </w:p>
    <w:p w14:paraId="7FA8AFC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Пояснение: автоматический выключатель типа Д имеет высокую уставку срабатывания по току (в 10–20 раз выше номинала). Это необходимо для пуска двигателей с большими пусковыми токами. Не заменяйте его на автомат типа В или С — он будет ложно срабатывать при запуске.</w:t>
      </w:r>
    </w:p>
    <w:p w14:paraId="056B4C38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9.4. Критерии замены каната</w:t>
      </w:r>
    </w:p>
    <w:tbl>
      <w:tblPr>
        <w:tblW w:w="93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7"/>
        <w:gridCol w:w="7223"/>
      </w:tblGrid>
      <w:tr w:rsidR="004F3107" w:rsidRPr="004F3107" w14:paraId="4D79BFC9" w14:textId="77777777" w:rsidTr="00220337">
        <w:trPr>
          <w:trHeight w:val="457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57B061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lastRenderedPageBreak/>
              <w:t>Признак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1616E9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Действие</w:t>
            </w:r>
          </w:p>
        </w:tc>
      </w:tr>
      <w:tr w:rsidR="004F3107" w:rsidRPr="004F3107" w14:paraId="53C70BBB" w14:textId="77777777" w:rsidTr="00220337">
        <w:trPr>
          <w:trHeight w:val="45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BF73C3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Обрыв пряди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C8CF57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Немедленная замена</w:t>
            </w:r>
          </w:p>
        </w:tc>
      </w:tr>
      <w:tr w:rsidR="004F3107" w:rsidRPr="004F3107" w14:paraId="02EEEED6" w14:textId="77777777" w:rsidTr="00220337">
        <w:trPr>
          <w:trHeight w:val="75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19D795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 xml:space="preserve">Износ </w:t>
            </w:r>
            <w:proofErr w:type="spellStart"/>
            <w:r w:rsidRPr="004F3107">
              <w:rPr>
                <w:b/>
                <w:bCs/>
              </w:rPr>
              <w:t>перлины</w:t>
            </w:r>
            <w:proofErr w:type="spellEnd"/>
            <w:r w:rsidRPr="004F3107">
              <w:rPr>
                <w:b/>
                <w:bCs/>
              </w:rPr>
              <w:t xml:space="preserve"> &gt;60%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0300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Замена каната. Изношенный канат можно оставить для выполнения финишных (неответственных) резов, где не требуется высокая скорость и качество.</w:t>
            </w:r>
          </w:p>
        </w:tc>
      </w:tr>
      <w:tr w:rsidR="004F3107" w:rsidRPr="004F3107" w14:paraId="4B6A042F" w14:textId="77777777" w:rsidTr="00220337">
        <w:trPr>
          <w:trHeight w:val="76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4D3214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Повреждение соединителя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86F4CB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Замена соединителя</w:t>
            </w:r>
          </w:p>
        </w:tc>
      </w:tr>
      <w:tr w:rsidR="004F3107" w:rsidRPr="004F3107" w14:paraId="2F313383" w14:textId="77777777" w:rsidTr="00220337">
        <w:trPr>
          <w:trHeight w:val="75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2F6341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Ослабление натяжения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FF88D5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Проверка и регулировка</w:t>
            </w:r>
          </w:p>
        </w:tc>
      </w:tr>
    </w:tbl>
    <w:p w14:paraId="0D920428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74359BEF">
          <v:rect id="_x0000_i1059" style="width:0;height:.75pt" o:hralign="center" o:hrstd="t" o:hr="t" fillcolor="#a0a0a0" stroked="f"/>
        </w:pict>
      </w:r>
    </w:p>
    <w:p w14:paraId="35B624A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10. ОБУЧЕНИЕ И ДОПУСК ПЕРСОНАЛА</w:t>
      </w:r>
    </w:p>
    <w:p w14:paraId="27A92EBA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10.1. Требования к персоналу</w:t>
      </w:r>
    </w:p>
    <w:p w14:paraId="20726C6A" w14:textId="77777777" w:rsidR="004F3107" w:rsidRPr="004F3107" w:rsidRDefault="004F3107" w:rsidP="004F3107">
      <w:pPr>
        <w:numPr>
          <w:ilvl w:val="0"/>
          <w:numId w:val="40"/>
        </w:numPr>
        <w:rPr>
          <w:b/>
          <w:bCs/>
        </w:rPr>
      </w:pPr>
      <w:r w:rsidRPr="004F3107">
        <w:rPr>
          <w:b/>
          <w:bCs/>
        </w:rPr>
        <w:t>К работе допускаются лица не моложе 18 лет.</w:t>
      </w:r>
    </w:p>
    <w:p w14:paraId="60B5E5FD" w14:textId="77777777" w:rsidR="004F3107" w:rsidRPr="004F3107" w:rsidRDefault="004F3107" w:rsidP="004F3107">
      <w:pPr>
        <w:numPr>
          <w:ilvl w:val="0"/>
          <w:numId w:val="40"/>
        </w:numPr>
        <w:rPr>
          <w:b/>
          <w:bCs/>
        </w:rPr>
      </w:pPr>
      <w:r w:rsidRPr="004F3107">
        <w:rPr>
          <w:b/>
          <w:bCs/>
        </w:rPr>
        <w:t>Прошедшие обучение по безопасным методам работы с алмазными канатными пилами.</w:t>
      </w:r>
    </w:p>
    <w:p w14:paraId="3D44FFB0" w14:textId="77777777" w:rsidR="004F3107" w:rsidRPr="004F3107" w:rsidRDefault="004F3107" w:rsidP="004F3107">
      <w:pPr>
        <w:numPr>
          <w:ilvl w:val="0"/>
          <w:numId w:val="40"/>
        </w:numPr>
        <w:rPr>
          <w:b/>
          <w:bCs/>
        </w:rPr>
      </w:pPr>
      <w:r w:rsidRPr="004F3107">
        <w:rPr>
          <w:b/>
          <w:bCs/>
        </w:rPr>
        <w:t>Изучившие настоящую инструкцию и руководство по эксплуатации.</w:t>
      </w:r>
    </w:p>
    <w:p w14:paraId="1B11E88B" w14:textId="77777777" w:rsidR="004F3107" w:rsidRPr="004F3107" w:rsidRDefault="004F3107" w:rsidP="004F3107">
      <w:pPr>
        <w:numPr>
          <w:ilvl w:val="0"/>
          <w:numId w:val="40"/>
        </w:numPr>
        <w:rPr>
          <w:b/>
          <w:bCs/>
        </w:rPr>
      </w:pPr>
      <w:r w:rsidRPr="004F3107">
        <w:rPr>
          <w:b/>
          <w:bCs/>
        </w:rPr>
        <w:t>Прошедшие инструктаж по охране труда на рабочем месте.</w:t>
      </w:r>
    </w:p>
    <w:p w14:paraId="1912DBAA" w14:textId="77777777" w:rsidR="004F3107" w:rsidRPr="004F3107" w:rsidRDefault="004F3107" w:rsidP="004F3107">
      <w:pPr>
        <w:numPr>
          <w:ilvl w:val="0"/>
          <w:numId w:val="40"/>
        </w:numPr>
        <w:rPr>
          <w:b/>
          <w:bCs/>
        </w:rPr>
      </w:pPr>
      <w:r w:rsidRPr="004F3107">
        <w:rPr>
          <w:b/>
          <w:bCs/>
        </w:rPr>
        <w:t>Имеющие удостоверение на право работы с электроинструментом.</w:t>
      </w:r>
    </w:p>
    <w:p w14:paraId="0381C0F5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10.2. Периодичность обучения</w:t>
      </w:r>
    </w:p>
    <w:p w14:paraId="23D43353" w14:textId="77777777" w:rsidR="004F3107" w:rsidRPr="004F3107" w:rsidRDefault="004F3107" w:rsidP="004F3107">
      <w:pPr>
        <w:numPr>
          <w:ilvl w:val="0"/>
          <w:numId w:val="41"/>
        </w:numPr>
        <w:rPr>
          <w:b/>
          <w:bCs/>
        </w:rPr>
      </w:pPr>
      <w:r w:rsidRPr="004F3107">
        <w:rPr>
          <w:b/>
          <w:bCs/>
        </w:rPr>
        <w:t>Первичный инструктаж — при приёме на работу.</w:t>
      </w:r>
    </w:p>
    <w:p w14:paraId="1EC1B319" w14:textId="77777777" w:rsidR="004F3107" w:rsidRPr="004F3107" w:rsidRDefault="004F3107" w:rsidP="004F3107">
      <w:pPr>
        <w:numPr>
          <w:ilvl w:val="0"/>
          <w:numId w:val="41"/>
        </w:numPr>
        <w:rPr>
          <w:b/>
          <w:bCs/>
        </w:rPr>
      </w:pPr>
      <w:r w:rsidRPr="004F3107">
        <w:rPr>
          <w:b/>
          <w:bCs/>
        </w:rPr>
        <w:t>Повторный инструктаж — не реже 1 раза в 6 месяцев.</w:t>
      </w:r>
    </w:p>
    <w:p w14:paraId="0800858D" w14:textId="77777777" w:rsidR="004F3107" w:rsidRPr="004F3107" w:rsidRDefault="004F3107" w:rsidP="004F3107">
      <w:pPr>
        <w:numPr>
          <w:ilvl w:val="0"/>
          <w:numId w:val="41"/>
        </w:numPr>
        <w:rPr>
          <w:b/>
          <w:bCs/>
        </w:rPr>
      </w:pPr>
      <w:r w:rsidRPr="004F3107">
        <w:rPr>
          <w:b/>
          <w:bCs/>
        </w:rPr>
        <w:t>Внеплановый инструктаж — при изменении технологии, оборудования, после аварии или несчастного случая.</w:t>
      </w:r>
    </w:p>
    <w:p w14:paraId="17101FEF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10.3. Лист ознакомления</w:t>
      </w:r>
    </w:p>
    <w:p w14:paraId="60A5BFA8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Я, нижеподписавшийся, подтверждаю, что:</w:t>
      </w:r>
    </w:p>
    <w:p w14:paraId="51B673D6" w14:textId="77777777" w:rsidR="004F3107" w:rsidRPr="004F3107" w:rsidRDefault="004F3107" w:rsidP="004F3107">
      <w:pPr>
        <w:numPr>
          <w:ilvl w:val="0"/>
          <w:numId w:val="42"/>
        </w:numPr>
        <w:rPr>
          <w:b/>
          <w:bCs/>
        </w:rPr>
      </w:pPr>
      <w:r w:rsidRPr="004F3107">
        <w:rPr>
          <w:b/>
          <w:bCs/>
        </w:rPr>
        <w:t>Ознакомлен с настоящей инструкцией в полном объёме.</w:t>
      </w:r>
    </w:p>
    <w:p w14:paraId="5F86B07B" w14:textId="77777777" w:rsidR="004F3107" w:rsidRPr="004F3107" w:rsidRDefault="004F3107" w:rsidP="004F3107">
      <w:pPr>
        <w:numPr>
          <w:ilvl w:val="0"/>
          <w:numId w:val="42"/>
        </w:numPr>
        <w:rPr>
          <w:b/>
          <w:bCs/>
        </w:rPr>
      </w:pPr>
      <w:r w:rsidRPr="004F3107">
        <w:rPr>
          <w:b/>
          <w:bCs/>
        </w:rPr>
        <w:t>Понимаю физику опасности алмазной канатной резки.</w:t>
      </w:r>
    </w:p>
    <w:p w14:paraId="4D2D536C" w14:textId="77777777" w:rsidR="004F3107" w:rsidRPr="004F3107" w:rsidRDefault="004F3107" w:rsidP="004F3107">
      <w:pPr>
        <w:numPr>
          <w:ilvl w:val="0"/>
          <w:numId w:val="42"/>
        </w:numPr>
        <w:rPr>
          <w:b/>
          <w:bCs/>
        </w:rPr>
      </w:pPr>
      <w:r w:rsidRPr="004F3107">
        <w:rPr>
          <w:b/>
          <w:bCs/>
        </w:rPr>
        <w:t>Обязуюсь соблюдать все требования безопасности.</w:t>
      </w:r>
    </w:p>
    <w:p w14:paraId="5EE62FEC" w14:textId="77777777" w:rsidR="004F3107" w:rsidRPr="004F3107" w:rsidRDefault="004F3107" w:rsidP="004F3107">
      <w:pPr>
        <w:numPr>
          <w:ilvl w:val="0"/>
          <w:numId w:val="42"/>
        </w:numPr>
        <w:rPr>
          <w:b/>
          <w:bCs/>
        </w:rPr>
      </w:pPr>
      <w:r w:rsidRPr="004F3107">
        <w:rPr>
          <w:b/>
          <w:bCs/>
        </w:rPr>
        <w:t>Осознаю, что нарушение инструкции может привести к травме или гибели.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2127"/>
        <w:gridCol w:w="1701"/>
        <w:gridCol w:w="2126"/>
      </w:tblGrid>
      <w:tr w:rsidR="004F3107" w:rsidRPr="004F3107" w14:paraId="32E1E4C9" w14:textId="77777777" w:rsidTr="00FB3B5B">
        <w:trPr>
          <w:tblHeader/>
        </w:trPr>
        <w:tc>
          <w:tcPr>
            <w:tcW w:w="2835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C95AD5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ФИО</w:t>
            </w:r>
          </w:p>
        </w:tc>
        <w:tc>
          <w:tcPr>
            <w:tcW w:w="2127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AE7F03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Должность</w:t>
            </w:r>
          </w:p>
        </w:tc>
        <w:tc>
          <w:tcPr>
            <w:tcW w:w="1701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B6392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Дата</w:t>
            </w:r>
          </w:p>
        </w:tc>
        <w:tc>
          <w:tcPr>
            <w:tcW w:w="212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378478" w14:textId="77777777" w:rsidR="004F3107" w:rsidRPr="004F3107" w:rsidRDefault="004F3107" w:rsidP="004F3107">
            <w:pPr>
              <w:rPr>
                <w:b/>
                <w:bCs/>
              </w:rPr>
            </w:pPr>
            <w:r w:rsidRPr="004F3107">
              <w:rPr>
                <w:b/>
                <w:bCs/>
              </w:rPr>
              <w:t>Подпись</w:t>
            </w:r>
          </w:p>
        </w:tc>
      </w:tr>
      <w:tr w:rsidR="004F3107" w:rsidRPr="004F3107" w14:paraId="14137745" w14:textId="77777777" w:rsidTr="00FB3B5B">
        <w:tc>
          <w:tcPr>
            <w:tcW w:w="283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12C0DF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7DFA4A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F7A31A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38FB74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</w:tr>
      <w:tr w:rsidR="004F3107" w:rsidRPr="004F3107" w14:paraId="0903301C" w14:textId="77777777" w:rsidTr="00FB3B5B">
        <w:tc>
          <w:tcPr>
            <w:tcW w:w="283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D35BA5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6FB104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E6CBC1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239B21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</w:tr>
      <w:tr w:rsidR="004F3107" w:rsidRPr="004F3107" w14:paraId="651A8C11" w14:textId="77777777" w:rsidTr="00FB3B5B">
        <w:tc>
          <w:tcPr>
            <w:tcW w:w="283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596408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5F7A26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DDC538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E3BEC6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</w:tr>
    </w:tbl>
    <w:p w14:paraId="467C55B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lastRenderedPageBreak/>
        <w:pict w14:anchorId="47AC0B0C">
          <v:rect id="_x0000_i1060" style="width:0;height:.75pt" o:hralign="center" o:hrstd="t" o:hr="t" fillcolor="#a0a0a0" stroked="f"/>
        </w:pict>
      </w:r>
    </w:p>
    <w:p w14:paraId="2AF1631D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11. РАЗЪЯСНЕНИЕ УЗКИХ МЕСТ (ЧАСТЫЕ ВОПРОСЫ И ОШИБКИ)</w:t>
      </w:r>
    </w:p>
    <w:p w14:paraId="09741F43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11.1. Почему «две длины каната» — это минимум, а не максимум?</w:t>
      </w:r>
    </w:p>
    <w:p w14:paraId="46E00B01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 xml:space="preserve">Официальное руководство определяет опасную зону как радиус не менее двух длин каната, который может высвободиться при обрыве (а не только свободного участка). Это значит, </w:t>
      </w:r>
      <w:proofErr w:type="gramStart"/>
      <w:r w:rsidRPr="004F3107">
        <w:rPr>
          <w:b/>
          <w:bCs/>
        </w:rPr>
        <w:t>что</w:t>
      </w:r>
      <w:proofErr w:type="gramEnd"/>
      <w:r w:rsidRPr="004F3107">
        <w:rPr>
          <w:b/>
          <w:bCs/>
        </w:rPr>
        <w:t xml:space="preserve"> если канат оборвётся у привода, высвободится больше, чем просто свободный участок.</w:t>
      </w:r>
    </w:p>
    <w:p w14:paraId="1C131203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Но даже это расстояние защищает только от удара «хлыста» — свободного конца каната. При обрыве отдельные элементы (</w:t>
      </w:r>
      <w:proofErr w:type="spellStart"/>
      <w:r w:rsidRPr="004F3107">
        <w:rPr>
          <w:b/>
          <w:bCs/>
        </w:rPr>
        <w:t>перлины</w:t>
      </w:r>
      <w:proofErr w:type="spellEnd"/>
      <w:r w:rsidRPr="004F3107">
        <w:rPr>
          <w:b/>
          <w:bCs/>
        </w:rPr>
        <w:t>, втулки) приобретают собственную скорость и летят дальше. Их энергия достаточна, чтобы пробить алюминиевый лист 8 мм на расстоянии до 35 метров. Поэтому реальная опасная зона определяется именно разлётом осколков.</w:t>
      </w:r>
    </w:p>
    <w:p w14:paraId="22A6BF1B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11.2. Почему нельзя суммировать радиусы трёх зон?</w:t>
      </w:r>
    </w:p>
    <w:p w14:paraId="71FE2341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Зоны — это не три отдельные волны, которые накладываются друг на друга. Каждый фактор действует одновременно, но у каждого своя максимальная дальность. Если зона разлёта перлин — 35 м, а зона обломков материала — 15 м, то 15-метровая зона находится внутри 35-метровой. Суммировать их (35+15=50 м) не нужно — за пределами 35 м уже нет опасности от перлин, а обломки материала и подавно не долетят. Итоговая граница — это максимальный радиус.</w:t>
      </w:r>
    </w:p>
    <w:p w14:paraId="3D9B7A83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11.3. Почему АМг3 пробивается, а сталь 3 мм — нет?</w:t>
      </w:r>
    </w:p>
    <w:p w14:paraId="10B7BDD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АМг3 — это алюминиево-магниевый сплав. Его твёрдость и прочность значительно ниже, чем у стали. Перлина с энергией 2,5 Дж создаёт давление около 50 Дж/мм². Для алюминиевого сплава этого достаточно, чтобы произошло локальное разрушение. Сталь имеет более высокий предел прочности, и даже 3 мм стали останавливают такую перлину. Поэтому для защитных экранов используется сталь, а не алюминий.</w:t>
      </w:r>
    </w:p>
    <w:p w14:paraId="73FAE188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11.4. Почему нельзя работать без охлаждающей воды?</w:t>
      </w:r>
    </w:p>
    <w:p w14:paraId="7AAB04FB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Вода выполняет две функции: охлаждает канат и вымывает шлам из зоны реза. Без воды канат перегревается, алмазные вставки теряют свои свойства, и канат рвётся. Кроме того, недостаток воды приводит к заклиниванию каната в резе. Поэтому резка без воды в зоне реза запрещена, а при прекращении подачи воды оборудование должно быть немедленно остановлено.</w:t>
      </w:r>
    </w:p>
    <w:p w14:paraId="0DEB04A7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Важно: «сухая резка» не означает «без охлаждения вообще». Двигатели и гидростанция охлаждаются отдельно, через закрытый контур.</w:t>
      </w:r>
    </w:p>
    <w:p w14:paraId="0C1E2AB3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11.5. Что делать, если длина кабеля управления меньше опасной зоны?</w:t>
      </w:r>
    </w:p>
    <w:p w14:paraId="7C58D90F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Это распространённая ситуация. Решение — не отходить дальше, а создать физический барьер между оператором и зоной реза. Оператор располагается перпендикулярно оси каната, за защитным экраном с прозрачным окном. Пульт закрепляется за экраном. Если обзор перекрыт, используется зеркало на кронштейне. Если есть возможность — применяется беспроводной пульт или камера. Главное — не расстояние, а барьер.</w:t>
      </w:r>
    </w:p>
    <w:p w14:paraId="778C11F3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11.6. Почему свободная длина каната должна быть минимальной?</w:t>
      </w:r>
    </w:p>
    <w:p w14:paraId="5399A112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Чем длиннее свободный участок каната, тем больше энергии выделится при обрыве и тем дальше улетит «хлыст». Кроме того, длинный свободный канат сложнее контролировать, он сильнее вибрирует и чаще соскакивает со шкивов. Поэтому свободная длина должна быть как можно короче — не более 3,5 метра, лучше меньше.</w:t>
      </w:r>
    </w:p>
    <w:p w14:paraId="47C50AE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lastRenderedPageBreak/>
        <w:t>11.7. Можно ли использовать зеркало для наблюдения?</w:t>
      </w:r>
    </w:p>
    <w:p w14:paraId="6D3F1D52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Да, зеркало на шарнирном кронштейне — это штатное решение, если прямой обзор перекрыт. Зеркало крепится на защитном экране, выставляется под нужным углом и фиксируется, чтобы не сбилось от вибрации. Это позволяет оператору видеть зону реза, не выходя из-за укрытия.</w:t>
      </w:r>
    </w:p>
    <w:p w14:paraId="2954CCD9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11.8. Что делать, если нет возможности установить защитный экран?</w:t>
      </w:r>
    </w:p>
    <w:p w14:paraId="354376A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Если вы не можете обеспечить защиту оператора (экраном, камерой, беспроводным пультом), работа запрещена. Нельзя жертвовать безопасностью ради выполнения задачи. Лучше остановить работу и найти решение, чем получить травму.</w:t>
      </w:r>
    </w:p>
    <w:p w14:paraId="782AB123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11.9. Что делать, если канат заклинило в резе?</w:t>
      </w:r>
    </w:p>
    <w:p w14:paraId="18DA83D4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Немедленно остановить привод, нажать АВАРИЙНЫЙ ОСТАНОВ, не пытаться вытянуть канат руками, ослабить натяжение, при необходимости — отрезать канат и извлечь его по частям. Устранить причину заклинивания. Только после полного устранения причины — возобновить работу.</w:t>
      </w:r>
    </w:p>
    <w:p w14:paraId="12001617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2E30A281">
          <v:rect id="_x0000_i1061" style="width:0;height:.75pt" o:hralign="center" o:hrstd="t" o:hr="t" fillcolor="#a0a0a0" stroked="f"/>
        </w:pict>
      </w:r>
    </w:p>
    <w:p w14:paraId="285C1B11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12. ЛИСТ ОЗНАКОМЛЕНИЯ</w:t>
      </w:r>
    </w:p>
    <w:p w14:paraId="7087232E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Я, нижеподписавшийся, подтверждаю, что:</w:t>
      </w:r>
    </w:p>
    <w:p w14:paraId="0B5D8AE8" w14:textId="77777777" w:rsidR="004F3107" w:rsidRPr="004F3107" w:rsidRDefault="004F3107" w:rsidP="004F3107">
      <w:pPr>
        <w:numPr>
          <w:ilvl w:val="0"/>
          <w:numId w:val="43"/>
        </w:numPr>
        <w:rPr>
          <w:b/>
          <w:bCs/>
        </w:rPr>
      </w:pPr>
      <w:r w:rsidRPr="004F3107">
        <w:rPr>
          <w:b/>
          <w:bCs/>
        </w:rPr>
        <w:t>Ознакомлен с настоящей инструкцией в полном объёме.</w:t>
      </w:r>
    </w:p>
    <w:p w14:paraId="1EA6AF0A" w14:textId="77777777" w:rsidR="004F3107" w:rsidRPr="004F3107" w:rsidRDefault="004F3107" w:rsidP="004F3107">
      <w:pPr>
        <w:numPr>
          <w:ilvl w:val="0"/>
          <w:numId w:val="43"/>
        </w:numPr>
        <w:rPr>
          <w:b/>
          <w:bCs/>
        </w:rPr>
      </w:pPr>
      <w:r w:rsidRPr="004F3107">
        <w:rPr>
          <w:b/>
          <w:bCs/>
        </w:rPr>
        <w:t>Понимаю физику опасности алмазной канатной резки.</w:t>
      </w:r>
    </w:p>
    <w:p w14:paraId="7B95D46B" w14:textId="77777777" w:rsidR="004F3107" w:rsidRPr="004F3107" w:rsidRDefault="004F3107" w:rsidP="004F3107">
      <w:pPr>
        <w:numPr>
          <w:ilvl w:val="0"/>
          <w:numId w:val="43"/>
        </w:numPr>
        <w:rPr>
          <w:b/>
          <w:bCs/>
        </w:rPr>
      </w:pPr>
      <w:r w:rsidRPr="004F3107">
        <w:rPr>
          <w:b/>
          <w:bCs/>
        </w:rPr>
        <w:t>Обязуюсь соблюдать все требования безопасности.</w:t>
      </w:r>
    </w:p>
    <w:p w14:paraId="3E02F925" w14:textId="77777777" w:rsidR="004F3107" w:rsidRPr="004F3107" w:rsidRDefault="004F3107" w:rsidP="004F3107">
      <w:pPr>
        <w:numPr>
          <w:ilvl w:val="0"/>
          <w:numId w:val="43"/>
        </w:numPr>
        <w:rPr>
          <w:b/>
          <w:bCs/>
        </w:rPr>
      </w:pPr>
      <w:r w:rsidRPr="004F3107">
        <w:rPr>
          <w:b/>
          <w:bCs/>
        </w:rPr>
        <w:t>Осознаю, что нарушение инструкции может привести к травме или гибели.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2126"/>
        <w:gridCol w:w="1985"/>
        <w:gridCol w:w="1984"/>
      </w:tblGrid>
      <w:tr w:rsidR="00220337" w:rsidRPr="004F3107" w14:paraId="061255DB" w14:textId="77777777" w:rsidTr="00220337">
        <w:trPr>
          <w:tblHeader/>
        </w:trPr>
        <w:tc>
          <w:tcPr>
            <w:tcW w:w="2977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1CC60E" w14:textId="77777777" w:rsidR="004F3107" w:rsidRPr="004F3107" w:rsidRDefault="004F3107" w:rsidP="00220337">
            <w:pPr>
              <w:jc w:val="center"/>
              <w:rPr>
                <w:b/>
                <w:bCs/>
              </w:rPr>
            </w:pPr>
            <w:r w:rsidRPr="004F3107">
              <w:rPr>
                <w:b/>
                <w:bCs/>
              </w:rPr>
              <w:t>ФИО</w:t>
            </w:r>
          </w:p>
        </w:tc>
        <w:tc>
          <w:tcPr>
            <w:tcW w:w="212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E6B0BF" w14:textId="77777777" w:rsidR="004F3107" w:rsidRPr="004F3107" w:rsidRDefault="004F3107" w:rsidP="00220337">
            <w:pPr>
              <w:jc w:val="center"/>
              <w:rPr>
                <w:b/>
                <w:bCs/>
              </w:rPr>
            </w:pPr>
            <w:r w:rsidRPr="004F3107">
              <w:rPr>
                <w:b/>
                <w:bCs/>
              </w:rPr>
              <w:t>Должность</w:t>
            </w:r>
          </w:p>
        </w:tc>
        <w:tc>
          <w:tcPr>
            <w:tcW w:w="1985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1768EE" w14:textId="77777777" w:rsidR="004F3107" w:rsidRPr="004F3107" w:rsidRDefault="004F3107" w:rsidP="00220337">
            <w:pPr>
              <w:jc w:val="center"/>
              <w:rPr>
                <w:b/>
                <w:bCs/>
              </w:rPr>
            </w:pPr>
            <w:r w:rsidRPr="004F3107">
              <w:rPr>
                <w:b/>
                <w:bCs/>
              </w:rPr>
              <w:t>Дата</w:t>
            </w:r>
          </w:p>
        </w:tc>
        <w:tc>
          <w:tcPr>
            <w:tcW w:w="1984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212843" w14:textId="77777777" w:rsidR="004F3107" w:rsidRPr="004F3107" w:rsidRDefault="004F3107" w:rsidP="00220337">
            <w:pPr>
              <w:jc w:val="center"/>
              <w:rPr>
                <w:b/>
                <w:bCs/>
              </w:rPr>
            </w:pPr>
            <w:r w:rsidRPr="004F3107">
              <w:rPr>
                <w:b/>
                <w:bCs/>
              </w:rPr>
              <w:t>Подпись</w:t>
            </w:r>
          </w:p>
        </w:tc>
      </w:tr>
      <w:tr w:rsidR="00220337" w:rsidRPr="004F3107" w14:paraId="721BC136" w14:textId="77777777" w:rsidTr="00220337">
        <w:tc>
          <w:tcPr>
            <w:tcW w:w="297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7458ED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842F92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21EC13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6A6E71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</w:tr>
      <w:tr w:rsidR="00220337" w:rsidRPr="004F3107" w14:paraId="4BE18863" w14:textId="77777777" w:rsidTr="00220337">
        <w:tc>
          <w:tcPr>
            <w:tcW w:w="297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D01E7E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2E9494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06AC36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09612B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</w:tr>
      <w:tr w:rsidR="00220337" w:rsidRPr="004F3107" w14:paraId="2B2BAF58" w14:textId="77777777" w:rsidTr="00220337">
        <w:tc>
          <w:tcPr>
            <w:tcW w:w="297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3A08AC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6B65A2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26C5B5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7B59AB" w14:textId="77777777" w:rsidR="004F3107" w:rsidRPr="004F3107" w:rsidRDefault="004F3107" w:rsidP="004F3107">
            <w:pPr>
              <w:rPr>
                <w:b/>
                <w:bCs/>
              </w:rPr>
            </w:pPr>
          </w:p>
        </w:tc>
      </w:tr>
    </w:tbl>
    <w:p w14:paraId="45F2929E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1AD6EBDC">
          <v:rect id="_x0000_i1062" style="width:0;height:.75pt" o:hralign="center" o:hrstd="t" o:hr="t" fillcolor="#a0a0a0" stroked="f"/>
        </w:pict>
      </w:r>
    </w:p>
    <w:p w14:paraId="05EF9477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13. ИТОГОВЫЙ ЧЕК-ЛИСТ ПЕРЕД НАЧАЛОМ РАБОТЫ</w:t>
      </w:r>
    </w:p>
    <w:p w14:paraId="531F3D45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707E681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Рассчитана опасная зона (2 × длина каната, который может высвободиться, минимум)</w:t>
      </w:r>
    </w:p>
    <w:p w14:paraId="3C6B3283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777D997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Учтена зона разлёта осколков, перлин, втулок (25–35 м)</w:t>
      </w:r>
    </w:p>
    <w:p w14:paraId="28745354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11AD77E3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Опасная зона ограждена, доступ посторонних запрещён</w:t>
      </w:r>
    </w:p>
    <w:p w14:paraId="46DD060C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283DD83F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Установлены защитные кожухи/экраны на свободные участки каната</w:t>
      </w:r>
    </w:p>
    <w:p w14:paraId="679DB337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27F12604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lastRenderedPageBreak/>
        <w:t>Оператор находится за защитным щитом (с прозрачным окном)</w:t>
      </w:r>
    </w:p>
    <w:p w14:paraId="694C238B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28FC7F43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Все кромки разрезаемого объекта скруглены до R ≥ 100 мм</w:t>
      </w:r>
    </w:p>
    <w:p w14:paraId="79AAF92A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2F25B991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Канат вращается в правильном направлении, скользит по конструкции, приводной шкив вращается от руки при минимальной натяжке в закрытой нейтрали</w:t>
      </w:r>
    </w:p>
    <w:p w14:paraId="554CCC83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7E4E9973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Свободная длина каната минимальна (макс. 3,5 м)</w:t>
      </w:r>
    </w:p>
    <w:p w14:paraId="2861C525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49D4D35D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Кнопка АВАРИЙНОГО ОСТАНОВА доступна и исправна</w:t>
      </w:r>
    </w:p>
    <w:p w14:paraId="04BD7619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7368525A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Все СИЗ надеты (каска, очки, перчатки, ботинки, наушники, респиратор)</w:t>
      </w:r>
    </w:p>
    <w:p w14:paraId="042C4C85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32804DAE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Проверено отсутствие скрытых коммуникаций: электричество, газ, вода</w:t>
      </w:r>
    </w:p>
    <w:p w14:paraId="7F30CAFF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0DE8A116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Обеспечена подача охлаждающей воды</w:t>
      </w:r>
    </w:p>
    <w:p w14:paraId="307873A1" w14:textId="77777777" w:rsidR="004F3107" w:rsidRPr="004F3107" w:rsidRDefault="004F3107" w:rsidP="004F3107">
      <w:pPr>
        <w:numPr>
          <w:ilvl w:val="0"/>
          <w:numId w:val="44"/>
        </w:numPr>
        <w:rPr>
          <w:b/>
          <w:bCs/>
        </w:rPr>
      </w:pPr>
      <w:r w:rsidRPr="004F3107">
        <w:rPr>
          <w:b/>
          <w:bCs/>
        </w:rPr>
        <w:t>□ </w:t>
      </w:r>
    </w:p>
    <w:p w14:paraId="17F8A887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Все участники ознакомлены с инструкцией под подпись</w:t>
      </w:r>
    </w:p>
    <w:p w14:paraId="39660FFF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pict w14:anchorId="422304DA">
          <v:rect id="_x0000_i1063" style="width:0;height:.75pt" o:hralign="center" o:hrstd="t" o:hr="t" fillcolor="#a0a0a0" stroked="f"/>
        </w:pict>
      </w:r>
    </w:p>
    <w:p w14:paraId="1B807205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Помните: расстояние не защищает от осколков. Защищают только физические барьеры и правильная организация зоны работ.</w:t>
      </w:r>
    </w:p>
    <w:p w14:paraId="29A2EF20" w14:textId="77777777" w:rsidR="004F3107" w:rsidRPr="004F3107" w:rsidRDefault="004F3107" w:rsidP="004F3107">
      <w:pPr>
        <w:rPr>
          <w:b/>
          <w:bCs/>
        </w:rPr>
      </w:pPr>
      <w:r w:rsidRPr="004F3107">
        <w:rPr>
          <w:b/>
          <w:bCs/>
        </w:rPr>
        <w:t>Эта инструкция — не формальность. Это ваша жизнь.</w:t>
      </w:r>
    </w:p>
    <w:p w14:paraId="39B0AB58" w14:textId="6EF9A26C" w:rsidR="00A920CC" w:rsidRDefault="00A920CC"/>
    <w:sectPr w:rsidR="00A92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9AC"/>
    <w:multiLevelType w:val="multilevel"/>
    <w:tmpl w:val="69C0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E0462"/>
    <w:multiLevelType w:val="multilevel"/>
    <w:tmpl w:val="B8843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35CED"/>
    <w:multiLevelType w:val="multilevel"/>
    <w:tmpl w:val="60D8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E650C"/>
    <w:multiLevelType w:val="multilevel"/>
    <w:tmpl w:val="770E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93F5B"/>
    <w:multiLevelType w:val="multilevel"/>
    <w:tmpl w:val="7FA43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E14B5E"/>
    <w:multiLevelType w:val="multilevel"/>
    <w:tmpl w:val="4D5C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827E22"/>
    <w:multiLevelType w:val="multilevel"/>
    <w:tmpl w:val="59FEC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E3303D"/>
    <w:multiLevelType w:val="multilevel"/>
    <w:tmpl w:val="8B98D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61AEB"/>
    <w:multiLevelType w:val="multilevel"/>
    <w:tmpl w:val="B9744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201C23"/>
    <w:multiLevelType w:val="multilevel"/>
    <w:tmpl w:val="27E25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761DF2"/>
    <w:multiLevelType w:val="multilevel"/>
    <w:tmpl w:val="0504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AD5866"/>
    <w:multiLevelType w:val="multilevel"/>
    <w:tmpl w:val="30D84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003FB4"/>
    <w:multiLevelType w:val="multilevel"/>
    <w:tmpl w:val="587C1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755F9B"/>
    <w:multiLevelType w:val="multilevel"/>
    <w:tmpl w:val="2D7A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E1177E"/>
    <w:multiLevelType w:val="multilevel"/>
    <w:tmpl w:val="BE369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CC4295"/>
    <w:multiLevelType w:val="multilevel"/>
    <w:tmpl w:val="16762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1119F5"/>
    <w:multiLevelType w:val="multilevel"/>
    <w:tmpl w:val="E7A4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E77EAC"/>
    <w:multiLevelType w:val="multilevel"/>
    <w:tmpl w:val="D0920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DB25D9"/>
    <w:multiLevelType w:val="multilevel"/>
    <w:tmpl w:val="5B82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FB5BD6"/>
    <w:multiLevelType w:val="multilevel"/>
    <w:tmpl w:val="F236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544FD2"/>
    <w:multiLevelType w:val="multilevel"/>
    <w:tmpl w:val="029A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040C6F"/>
    <w:multiLevelType w:val="multilevel"/>
    <w:tmpl w:val="6A02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7C552B"/>
    <w:multiLevelType w:val="multilevel"/>
    <w:tmpl w:val="1BFE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9A3F25"/>
    <w:multiLevelType w:val="multilevel"/>
    <w:tmpl w:val="5214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2071B2"/>
    <w:multiLevelType w:val="multilevel"/>
    <w:tmpl w:val="06541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D022E0"/>
    <w:multiLevelType w:val="multilevel"/>
    <w:tmpl w:val="33C22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EB4927"/>
    <w:multiLevelType w:val="multilevel"/>
    <w:tmpl w:val="25C8F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CA3650"/>
    <w:multiLevelType w:val="multilevel"/>
    <w:tmpl w:val="C03E9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DC0626"/>
    <w:multiLevelType w:val="multilevel"/>
    <w:tmpl w:val="2D38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4C69A3"/>
    <w:multiLevelType w:val="multilevel"/>
    <w:tmpl w:val="BDE8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4C5731"/>
    <w:multiLevelType w:val="multilevel"/>
    <w:tmpl w:val="5E881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4A254A"/>
    <w:multiLevelType w:val="multilevel"/>
    <w:tmpl w:val="A642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CA5A53"/>
    <w:multiLevelType w:val="multilevel"/>
    <w:tmpl w:val="EEA8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D96FD8"/>
    <w:multiLevelType w:val="multilevel"/>
    <w:tmpl w:val="157ED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736F2C"/>
    <w:multiLevelType w:val="multilevel"/>
    <w:tmpl w:val="88103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CBB29B3"/>
    <w:multiLevelType w:val="multilevel"/>
    <w:tmpl w:val="F9086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2E36A6"/>
    <w:multiLevelType w:val="multilevel"/>
    <w:tmpl w:val="960E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CA743D"/>
    <w:multiLevelType w:val="multilevel"/>
    <w:tmpl w:val="3F5E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B5158C"/>
    <w:multiLevelType w:val="multilevel"/>
    <w:tmpl w:val="7F125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AD45CB"/>
    <w:multiLevelType w:val="multilevel"/>
    <w:tmpl w:val="9EF6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F00781"/>
    <w:multiLevelType w:val="multilevel"/>
    <w:tmpl w:val="1F4A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A21211"/>
    <w:multiLevelType w:val="multilevel"/>
    <w:tmpl w:val="A116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E852A0"/>
    <w:multiLevelType w:val="multilevel"/>
    <w:tmpl w:val="0DE68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610940"/>
    <w:multiLevelType w:val="multilevel"/>
    <w:tmpl w:val="FEE0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3"/>
  </w:num>
  <w:num w:numId="3">
    <w:abstractNumId w:val="23"/>
  </w:num>
  <w:num w:numId="4">
    <w:abstractNumId w:val="14"/>
  </w:num>
  <w:num w:numId="5">
    <w:abstractNumId w:val="11"/>
  </w:num>
  <w:num w:numId="6">
    <w:abstractNumId w:val="21"/>
  </w:num>
  <w:num w:numId="7">
    <w:abstractNumId w:val="32"/>
  </w:num>
  <w:num w:numId="8">
    <w:abstractNumId w:val="6"/>
  </w:num>
  <w:num w:numId="9">
    <w:abstractNumId w:val="43"/>
  </w:num>
  <w:num w:numId="10">
    <w:abstractNumId w:val="4"/>
  </w:num>
  <w:num w:numId="11">
    <w:abstractNumId w:val="42"/>
  </w:num>
  <w:num w:numId="12">
    <w:abstractNumId w:val="37"/>
  </w:num>
  <w:num w:numId="13">
    <w:abstractNumId w:val="26"/>
  </w:num>
  <w:num w:numId="14">
    <w:abstractNumId w:val="36"/>
  </w:num>
  <w:num w:numId="15">
    <w:abstractNumId w:val="16"/>
  </w:num>
  <w:num w:numId="16">
    <w:abstractNumId w:val="24"/>
  </w:num>
  <w:num w:numId="17">
    <w:abstractNumId w:val="19"/>
  </w:num>
  <w:num w:numId="18">
    <w:abstractNumId w:val="41"/>
  </w:num>
  <w:num w:numId="19">
    <w:abstractNumId w:val="2"/>
  </w:num>
  <w:num w:numId="20">
    <w:abstractNumId w:val="20"/>
  </w:num>
  <w:num w:numId="21">
    <w:abstractNumId w:val="15"/>
  </w:num>
  <w:num w:numId="22">
    <w:abstractNumId w:val="1"/>
  </w:num>
  <w:num w:numId="23">
    <w:abstractNumId w:val="38"/>
  </w:num>
  <w:num w:numId="24">
    <w:abstractNumId w:val="33"/>
  </w:num>
  <w:num w:numId="25">
    <w:abstractNumId w:val="40"/>
  </w:num>
  <w:num w:numId="26">
    <w:abstractNumId w:val="39"/>
  </w:num>
  <w:num w:numId="27">
    <w:abstractNumId w:val="34"/>
  </w:num>
  <w:num w:numId="28">
    <w:abstractNumId w:val="0"/>
  </w:num>
  <w:num w:numId="29">
    <w:abstractNumId w:val="22"/>
  </w:num>
  <w:num w:numId="30">
    <w:abstractNumId w:val="31"/>
  </w:num>
  <w:num w:numId="31">
    <w:abstractNumId w:val="25"/>
  </w:num>
  <w:num w:numId="32">
    <w:abstractNumId w:val="30"/>
  </w:num>
  <w:num w:numId="33">
    <w:abstractNumId w:val="27"/>
  </w:num>
  <w:num w:numId="34">
    <w:abstractNumId w:val="8"/>
  </w:num>
  <w:num w:numId="35">
    <w:abstractNumId w:val="17"/>
  </w:num>
  <w:num w:numId="36">
    <w:abstractNumId w:val="9"/>
  </w:num>
  <w:num w:numId="37">
    <w:abstractNumId w:val="35"/>
  </w:num>
  <w:num w:numId="38">
    <w:abstractNumId w:val="10"/>
  </w:num>
  <w:num w:numId="39">
    <w:abstractNumId w:val="28"/>
  </w:num>
  <w:num w:numId="40">
    <w:abstractNumId w:val="3"/>
  </w:num>
  <w:num w:numId="41">
    <w:abstractNumId w:val="5"/>
  </w:num>
  <w:num w:numId="42">
    <w:abstractNumId w:val="29"/>
  </w:num>
  <w:num w:numId="43">
    <w:abstractNumId w:val="18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CC"/>
    <w:rsid w:val="001777B6"/>
    <w:rsid w:val="0020688C"/>
    <w:rsid w:val="00220337"/>
    <w:rsid w:val="002F4964"/>
    <w:rsid w:val="003968AB"/>
    <w:rsid w:val="00420FC5"/>
    <w:rsid w:val="004F3107"/>
    <w:rsid w:val="00587DF0"/>
    <w:rsid w:val="00730E3F"/>
    <w:rsid w:val="007556E7"/>
    <w:rsid w:val="007853F6"/>
    <w:rsid w:val="008315FF"/>
    <w:rsid w:val="008C4EF2"/>
    <w:rsid w:val="00A4366E"/>
    <w:rsid w:val="00A920CC"/>
    <w:rsid w:val="00AD060F"/>
    <w:rsid w:val="00E07234"/>
    <w:rsid w:val="00FB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290C877A"/>
  <w15:chartTrackingRefBased/>
  <w15:docId w15:val="{2A9961D9-0AFC-46A2-B530-447E1617D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6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9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8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28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7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466215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9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717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343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893872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158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805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5140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1357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8904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7593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9024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9427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095833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280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24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68596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695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2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1313</TotalTime>
  <Pages>13</Pages>
  <Words>3119</Words>
  <Characters>17781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Комаровский</dc:creator>
  <cp:keywords/>
  <dc:description/>
  <cp:lastModifiedBy>Александр Комаровский</cp:lastModifiedBy>
  <cp:revision>14</cp:revision>
  <dcterms:created xsi:type="dcterms:W3CDTF">2026-10-13T08:30:00Z</dcterms:created>
  <dcterms:modified xsi:type="dcterms:W3CDTF">2026-10-14T06:59:00Z</dcterms:modified>
</cp:coreProperties>
</file>